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A72F" w14:textId="77777777" w:rsidR="0047706F" w:rsidRDefault="0047706F">
      <w:pPr>
        <w:pStyle w:val="a3"/>
        <w:spacing w:before="215"/>
        <w:rPr>
          <w:rFonts w:ascii="Times New Roman"/>
          <w:sz w:val="52"/>
        </w:rPr>
      </w:pPr>
    </w:p>
    <w:p w14:paraId="58009A07" w14:textId="77777777" w:rsidR="0047706F" w:rsidRDefault="00000000">
      <w:pPr>
        <w:pStyle w:val="a4"/>
      </w:pPr>
      <w:r>
        <w:rPr>
          <w:color w:val="1F4E78"/>
        </w:rPr>
        <w:t>ELRC</w:t>
      </w:r>
      <w:r>
        <w:rPr>
          <w:color w:val="1F4E78"/>
          <w:spacing w:val="-5"/>
        </w:rPr>
        <w:t xml:space="preserve"> </w:t>
      </w:r>
      <w:r>
        <w:rPr>
          <w:color w:val="1F4E78"/>
        </w:rPr>
        <w:t>TRADING</w:t>
      </w:r>
      <w:r>
        <w:rPr>
          <w:color w:val="1F4E78"/>
          <w:spacing w:val="-5"/>
        </w:rPr>
        <w:t xml:space="preserve"> </w:t>
      </w:r>
      <w:r>
        <w:rPr>
          <w:color w:val="1F4E78"/>
        </w:rPr>
        <w:t>PTY</w:t>
      </w:r>
      <w:r>
        <w:rPr>
          <w:color w:val="1F4E78"/>
          <w:spacing w:val="-4"/>
        </w:rPr>
        <w:t xml:space="preserve"> </w:t>
      </w:r>
      <w:r>
        <w:rPr>
          <w:color w:val="1F4E78"/>
          <w:spacing w:val="-5"/>
        </w:rPr>
        <w:t>LTD</w:t>
      </w:r>
    </w:p>
    <w:p w14:paraId="2A21E439" w14:textId="77777777" w:rsidR="0047706F" w:rsidRDefault="00000000">
      <w:pPr>
        <w:pStyle w:val="a3"/>
        <w:spacing w:before="12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44E413D" wp14:editId="29299D79">
                <wp:simplePos x="0" y="0"/>
                <wp:positionH relativeFrom="page">
                  <wp:posOffset>685800</wp:posOffset>
                </wp:positionH>
                <wp:positionV relativeFrom="paragraph">
                  <wp:posOffset>551879</wp:posOffset>
                </wp:positionV>
                <wp:extent cx="6400800" cy="7747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774700"/>
                          <a:chOff x="0" y="0"/>
                          <a:chExt cx="6400800" cy="77470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596900"/>
                            <a:ext cx="6400800" cy="177800"/>
                          </a:xfrm>
                          <a:prstGeom prst="rect">
                            <a:avLst/>
                          </a:prstGeom>
                          <a:solidFill>
                            <a:srgbClr val="2E74B5"/>
                          </a:solidFill>
                        </wps:spPr>
                        <wps:txbx>
                          <w:txbxContent>
                            <w:p w14:paraId="37611274" w14:textId="77777777" w:rsidR="0047706F" w:rsidRDefault="00000000">
                              <w:pPr>
                                <w:spacing w:line="250" w:lineRule="exact"/>
                                <w:ind w:left="3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Customer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Identification</w:t>
                              </w:r>
                              <w:r>
                                <w:rPr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›</w:t>
                              </w:r>
                              <w:r>
                                <w:rPr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Sanctions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Screening</w:t>
                              </w:r>
                              <w:r>
                                <w:rPr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›</w:t>
                              </w:r>
                              <w:r>
                                <w:rPr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Risk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Assessment</w:t>
                              </w:r>
                              <w:r>
                                <w:rPr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›</w:t>
                              </w:r>
                              <w:r>
                                <w:rPr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Approval</w:t>
                              </w:r>
                              <w:r>
                                <w:rPr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›</w:t>
                              </w:r>
                              <w:r>
                                <w:rPr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Ongoing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Monitoring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00800" cy="596900"/>
                          </a:xfrm>
                          <a:prstGeom prst="rect">
                            <a:avLst/>
                          </a:prstGeom>
                          <a:solidFill>
                            <a:srgbClr val="1F4E78"/>
                          </a:solidFill>
                        </wps:spPr>
                        <wps:txbx>
                          <w:txbxContent>
                            <w:p w14:paraId="04740B3D" w14:textId="77777777" w:rsidR="0047706F" w:rsidRDefault="00000000">
                              <w:pPr>
                                <w:spacing w:before="237"/>
                                <w:ind w:left="304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AML/CTF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OPERATING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PROCEDURES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E413D" id="Group 5" o:spid="_x0000_s1026" style="position:absolute;left:0;text-align:left;margin-left:54pt;margin-top:43.45pt;width:7in;height:61pt;z-index:15728640;mso-wrap-distance-left:0;mso-wrap-distance-right:0;mso-position-horizontal-relative:page" coordsize="64008,77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top:5969;width:64008;height:17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" fillcolor="#2e74b5" stroked="f">
                  <v:textbox inset="0,0,0,0">
                    <w:txbxContent>
                      <w:p w14:paraId="37611274" w14:textId="77777777" w:rsidR="0047706F" w:rsidRDefault="00000000">
                        <w:pPr>
                          <w:spacing w:line="250" w:lineRule="exact"/>
                          <w:ind w:left="36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Customer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Identification</w:t>
                        </w:r>
                        <w:r>
                          <w:rPr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›</w:t>
                        </w:r>
                        <w:r>
                          <w:rPr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Sanctions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Screening</w:t>
                        </w:r>
                        <w:r>
                          <w:rPr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›</w:t>
                        </w:r>
                        <w:r>
                          <w:rPr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Risk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Assessment</w:t>
                        </w:r>
                        <w:r>
                          <w:rPr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›</w:t>
                        </w:r>
                        <w:r>
                          <w:rPr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Approval</w:t>
                        </w:r>
                        <w:r>
                          <w:rPr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›</w:t>
                        </w:r>
                        <w:r>
                          <w:rPr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Ongoing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Monitoring</w:t>
                        </w:r>
                      </w:p>
                    </w:txbxContent>
                  </v:textbox>
                </v:shape>
                <v:shape id="Textbox 7" o:spid="_x0000_s1028" type="#_x0000_t202" style="position:absolute;width:64008;height:5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" fillcolor="#1f4e78" stroked="f">
                  <v:textbox inset="0,0,0,0">
                    <w:txbxContent>
                      <w:p w14:paraId="04740B3D" w14:textId="77777777" w:rsidR="0047706F" w:rsidRDefault="00000000">
                        <w:pPr>
                          <w:spacing w:before="237"/>
                          <w:ind w:left="304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AML/CTF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STANDARD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OPERATING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PROCEDURES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85858"/>
        </w:rPr>
        <w:t>ACN: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686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501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995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|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AUSTRAC: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DEC100894298-001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&amp;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IND100894298-</w:t>
      </w:r>
      <w:r>
        <w:rPr>
          <w:color w:val="585858"/>
          <w:spacing w:val="-5"/>
        </w:rPr>
        <w:t>001</w:t>
      </w:r>
    </w:p>
    <w:p w14:paraId="713D24D6" w14:textId="77777777" w:rsidR="0047706F" w:rsidRDefault="0047706F">
      <w:pPr>
        <w:pStyle w:val="a3"/>
        <w:spacing w:before="0"/>
        <w:rPr>
          <w:sz w:val="20"/>
        </w:rPr>
      </w:pPr>
    </w:p>
    <w:p w14:paraId="51BB268B" w14:textId="77777777" w:rsidR="0047706F" w:rsidRDefault="0047706F">
      <w:pPr>
        <w:pStyle w:val="a3"/>
        <w:spacing w:before="0"/>
        <w:rPr>
          <w:sz w:val="20"/>
        </w:rPr>
      </w:pPr>
    </w:p>
    <w:p w14:paraId="13C285A1" w14:textId="77777777" w:rsidR="0047706F" w:rsidRDefault="0047706F">
      <w:pPr>
        <w:pStyle w:val="a3"/>
        <w:spacing w:before="0"/>
        <w:rPr>
          <w:sz w:val="20"/>
        </w:rPr>
      </w:pPr>
    </w:p>
    <w:p w14:paraId="288D30E1" w14:textId="77777777" w:rsidR="0047706F" w:rsidRDefault="0047706F">
      <w:pPr>
        <w:pStyle w:val="a3"/>
        <w:spacing w:before="0"/>
        <w:rPr>
          <w:sz w:val="20"/>
        </w:rPr>
      </w:pPr>
    </w:p>
    <w:p w14:paraId="4B98F4D7" w14:textId="77777777" w:rsidR="0047706F" w:rsidRDefault="0047706F">
      <w:pPr>
        <w:pStyle w:val="a3"/>
        <w:spacing w:before="0"/>
        <w:rPr>
          <w:sz w:val="20"/>
        </w:rPr>
      </w:pPr>
    </w:p>
    <w:p w14:paraId="45F5B26C" w14:textId="77777777" w:rsidR="0047706F" w:rsidRDefault="0047706F">
      <w:pPr>
        <w:pStyle w:val="a3"/>
        <w:spacing w:before="0"/>
        <w:rPr>
          <w:sz w:val="20"/>
        </w:rPr>
      </w:pPr>
    </w:p>
    <w:p w14:paraId="7DCABCA9" w14:textId="77777777" w:rsidR="0047706F" w:rsidRDefault="0047706F">
      <w:pPr>
        <w:pStyle w:val="a3"/>
        <w:spacing w:before="0"/>
        <w:rPr>
          <w:sz w:val="20"/>
        </w:rPr>
      </w:pPr>
    </w:p>
    <w:p w14:paraId="65B4A105" w14:textId="77777777" w:rsidR="0047706F" w:rsidRDefault="0047706F">
      <w:pPr>
        <w:pStyle w:val="a3"/>
        <w:spacing w:before="196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47706F" w14:paraId="4EAB517F" w14:textId="77777777">
        <w:trPr>
          <w:trHeight w:val="680"/>
        </w:trPr>
        <w:tc>
          <w:tcPr>
            <w:tcW w:w="3120" w:type="dxa"/>
            <w:shd w:val="clear" w:color="auto" w:fill="F1F1F1"/>
          </w:tcPr>
          <w:p w14:paraId="5D921FCC" w14:textId="77777777" w:rsidR="0047706F" w:rsidRDefault="00000000">
            <w:pPr>
              <w:pStyle w:val="TableParagraph"/>
              <w:spacing w:before="110"/>
              <w:ind w:left="154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Document</w:t>
            </w:r>
            <w:r>
              <w:rPr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b/>
                <w:color w:val="585858"/>
                <w:spacing w:val="-2"/>
                <w:sz w:val="20"/>
              </w:rPr>
              <w:t>Reference</w:t>
            </w:r>
          </w:p>
          <w:p w14:paraId="49DAACED" w14:textId="77777777" w:rsidR="0047706F" w:rsidRDefault="00000000">
            <w:pPr>
              <w:pStyle w:val="TableParagraph"/>
              <w:ind w:left="154"/>
            </w:pPr>
            <w:r>
              <w:rPr>
                <w:spacing w:val="-2"/>
              </w:rPr>
              <w:t>ELRC-SOP-AML-</w:t>
            </w:r>
            <w:r>
              <w:rPr>
                <w:spacing w:val="-5"/>
              </w:rPr>
              <w:t>001</w:t>
            </w:r>
          </w:p>
        </w:tc>
        <w:tc>
          <w:tcPr>
            <w:tcW w:w="3120" w:type="dxa"/>
            <w:shd w:val="clear" w:color="auto" w:fill="F1F1F1"/>
          </w:tcPr>
          <w:p w14:paraId="6528D570" w14:textId="77777777" w:rsidR="0047706F" w:rsidRDefault="00000000">
            <w:pPr>
              <w:pStyle w:val="TableParagraph"/>
              <w:spacing w:before="110"/>
              <w:ind w:left="154"/>
              <w:rPr>
                <w:b/>
                <w:sz w:val="20"/>
              </w:rPr>
            </w:pPr>
            <w:r>
              <w:rPr>
                <w:b/>
                <w:color w:val="585858"/>
                <w:spacing w:val="-2"/>
                <w:sz w:val="20"/>
              </w:rPr>
              <w:t>Version</w:t>
            </w:r>
          </w:p>
          <w:p w14:paraId="6A91259E" w14:textId="77777777" w:rsidR="0047706F" w:rsidRDefault="00000000">
            <w:pPr>
              <w:pStyle w:val="TableParagraph"/>
              <w:ind w:left="154"/>
            </w:pPr>
            <w:r>
              <w:rPr>
                <w:spacing w:val="-5"/>
              </w:rPr>
              <w:t>1.0</w:t>
            </w:r>
          </w:p>
        </w:tc>
        <w:tc>
          <w:tcPr>
            <w:tcW w:w="3120" w:type="dxa"/>
            <w:shd w:val="clear" w:color="auto" w:fill="F1F1F1"/>
          </w:tcPr>
          <w:p w14:paraId="5D5D08DF" w14:textId="77777777" w:rsidR="0047706F" w:rsidRDefault="00000000">
            <w:pPr>
              <w:pStyle w:val="TableParagraph"/>
              <w:spacing w:before="110"/>
              <w:ind w:left="154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Effective</w:t>
            </w:r>
            <w:r>
              <w:rPr>
                <w:b/>
                <w:color w:val="585858"/>
                <w:spacing w:val="-9"/>
                <w:sz w:val="20"/>
              </w:rPr>
              <w:t xml:space="preserve"> </w:t>
            </w:r>
            <w:r>
              <w:rPr>
                <w:b/>
                <w:color w:val="585858"/>
                <w:spacing w:val="-4"/>
                <w:sz w:val="20"/>
              </w:rPr>
              <w:t>Date</w:t>
            </w:r>
          </w:p>
          <w:p w14:paraId="552A311F" w14:textId="77777777" w:rsidR="0047706F" w:rsidRDefault="00000000">
            <w:pPr>
              <w:pStyle w:val="TableParagraph"/>
              <w:ind w:left="154"/>
            </w:pPr>
            <w:r>
              <w:t>01</w:t>
            </w:r>
            <w:r>
              <w:rPr>
                <w:spacing w:val="-5"/>
              </w:rPr>
              <w:t xml:space="preserve"> </w:t>
            </w:r>
            <w:r>
              <w:t>February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47706F" w14:paraId="67BAA1E7" w14:textId="77777777">
        <w:trPr>
          <w:trHeight w:val="939"/>
        </w:trPr>
        <w:tc>
          <w:tcPr>
            <w:tcW w:w="3120" w:type="dxa"/>
            <w:shd w:val="clear" w:color="auto" w:fill="F1F1F1"/>
          </w:tcPr>
          <w:p w14:paraId="1D6249CF" w14:textId="77777777" w:rsidR="0047706F" w:rsidRDefault="00000000">
            <w:pPr>
              <w:pStyle w:val="TableParagraph"/>
              <w:spacing w:before="117"/>
              <w:ind w:left="154" w:right="581"/>
              <w:rPr>
                <w:b/>
              </w:rPr>
            </w:pPr>
            <w:r>
              <w:rPr>
                <w:b/>
                <w:color w:val="585858"/>
                <w:spacing w:val="-2"/>
                <w:sz w:val="20"/>
              </w:rPr>
              <w:t xml:space="preserve">Classification </w:t>
            </w:r>
            <w:r>
              <w:rPr>
                <w:b/>
                <w:color w:val="BF0000"/>
              </w:rPr>
              <w:t xml:space="preserve">INTERNAL — </w:t>
            </w:r>
            <w:r>
              <w:rPr>
                <w:b/>
                <w:color w:val="BF0000"/>
                <w:spacing w:val="-2"/>
              </w:rPr>
              <w:t>CONFIDENTIAL</w:t>
            </w:r>
          </w:p>
        </w:tc>
        <w:tc>
          <w:tcPr>
            <w:tcW w:w="3120" w:type="dxa"/>
            <w:shd w:val="clear" w:color="auto" w:fill="F1F1F1"/>
          </w:tcPr>
          <w:p w14:paraId="5EB6476A" w14:textId="77777777" w:rsidR="0047706F" w:rsidRDefault="00000000">
            <w:pPr>
              <w:pStyle w:val="TableParagraph"/>
              <w:spacing w:before="117"/>
              <w:ind w:left="154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Approved</w:t>
            </w:r>
            <w:r>
              <w:rPr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b/>
                <w:color w:val="585858"/>
                <w:spacing w:val="-5"/>
                <w:sz w:val="20"/>
              </w:rPr>
              <w:t>By</w:t>
            </w:r>
          </w:p>
          <w:p w14:paraId="11DE96B6" w14:textId="77777777" w:rsidR="0047706F" w:rsidRDefault="00000000">
            <w:pPr>
              <w:pStyle w:val="TableParagraph"/>
              <w:ind w:left="154"/>
            </w:pPr>
            <w:r>
              <w:t>Compliance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3120" w:type="dxa"/>
            <w:shd w:val="clear" w:color="auto" w:fill="F1F1F1"/>
          </w:tcPr>
          <w:p w14:paraId="2348787F" w14:textId="77777777" w:rsidR="0047706F" w:rsidRDefault="00000000">
            <w:pPr>
              <w:pStyle w:val="TableParagraph"/>
              <w:spacing w:before="117"/>
              <w:ind w:left="154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Review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pacing w:val="-2"/>
                <w:sz w:val="20"/>
              </w:rPr>
              <w:t>Cycle</w:t>
            </w:r>
          </w:p>
          <w:p w14:paraId="2E435257" w14:textId="77777777" w:rsidR="0047706F" w:rsidRDefault="00000000">
            <w:pPr>
              <w:pStyle w:val="TableParagraph"/>
              <w:ind w:left="154"/>
            </w:pPr>
            <w:r>
              <w:t>Annual</w:t>
            </w:r>
            <w:r>
              <w:rPr>
                <w:spacing w:val="-13"/>
              </w:rPr>
              <w:t xml:space="preserve"> </w:t>
            </w:r>
            <w:r>
              <w:t>(or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regulatory </w:t>
            </w:r>
            <w:r>
              <w:rPr>
                <w:spacing w:val="-2"/>
              </w:rPr>
              <w:t>change)</w:t>
            </w:r>
          </w:p>
        </w:tc>
      </w:tr>
    </w:tbl>
    <w:p w14:paraId="7DE21400" w14:textId="77777777" w:rsidR="0047706F" w:rsidRDefault="0047706F">
      <w:pPr>
        <w:pStyle w:val="TableParagraph"/>
        <w:sectPr w:rsidR="0047706F">
          <w:headerReference w:type="default" r:id="rId7"/>
          <w:footerReference w:type="default" r:id="rId8"/>
          <w:type w:val="continuous"/>
          <w:pgSz w:w="12240" w:h="15840"/>
          <w:pgMar w:top="1000" w:right="1080" w:bottom="920" w:left="1080" w:header="714" w:footer="720" w:gutter="0"/>
          <w:pgNumType w:start="1"/>
          <w:cols w:space="720"/>
        </w:sectPr>
      </w:pPr>
    </w:p>
    <w:p w14:paraId="65263238" w14:textId="77777777" w:rsidR="0047706F" w:rsidRDefault="00000000">
      <w:pPr>
        <w:pStyle w:val="1"/>
        <w:numPr>
          <w:ilvl w:val="0"/>
          <w:numId w:val="8"/>
        </w:numPr>
        <w:tabs>
          <w:tab w:val="left" w:pos="622"/>
          <w:tab w:val="left" w:pos="9899"/>
        </w:tabs>
        <w:ind w:left="622" w:hanging="442"/>
      </w:pPr>
      <w:bookmarkStart w:id="0" w:name="1.__Purpose_and_Scope_"/>
      <w:bookmarkEnd w:id="0"/>
      <w:r>
        <w:rPr>
          <w:color w:val="FFFFFF"/>
          <w:shd w:val="clear" w:color="auto" w:fill="1F4E78"/>
        </w:rPr>
        <w:lastRenderedPageBreak/>
        <w:t>Purpose</w:t>
      </w:r>
      <w:r>
        <w:rPr>
          <w:color w:val="FFFFFF"/>
          <w:spacing w:val="-5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and</w:t>
      </w:r>
      <w:r>
        <w:rPr>
          <w:color w:val="FFFFFF"/>
          <w:spacing w:val="-5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Scope</w:t>
      </w:r>
      <w:r>
        <w:rPr>
          <w:color w:val="FFFFFF"/>
          <w:shd w:val="clear" w:color="auto" w:fill="1F4E78"/>
        </w:rPr>
        <w:tab/>
      </w:r>
    </w:p>
    <w:p w14:paraId="05616FAE" w14:textId="77777777" w:rsidR="0047706F" w:rsidRDefault="00000000">
      <w:pPr>
        <w:pStyle w:val="a3"/>
        <w:spacing w:before="120"/>
        <w:ind w:right="96"/>
      </w:pPr>
      <w:r>
        <w:t>This Standard Operating Procedure (SOP) documents the end-to-end operational workflow through which ELRC TRADING Pty Ltd ("ELRC") fulfills its AML/CTF compliance obligations as a reporting entity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Anti-Money</w:t>
      </w:r>
      <w:r>
        <w:rPr>
          <w:spacing w:val="-4"/>
        </w:rPr>
        <w:t xml:space="preserve"> </w:t>
      </w:r>
      <w:r>
        <w:t>Laundering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Counter-Terrorism</w:t>
      </w:r>
      <w:r>
        <w:rPr>
          <w:spacing w:val="-4"/>
        </w:rPr>
        <w:t xml:space="preserve"> </w:t>
      </w:r>
      <w:r>
        <w:t>Financing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2006</w:t>
      </w:r>
      <w:r>
        <w:rPr>
          <w:spacing w:val="-4"/>
        </w:rPr>
        <w:t xml:space="preserve"> </w:t>
      </w:r>
      <w:r>
        <w:t>(</w:t>
      </w:r>
      <w:proofErr w:type="spellStart"/>
      <w:r>
        <w:t>Cth</w:t>
      </w:r>
      <w:proofErr w:type="spellEnd"/>
      <w:r>
        <w:t>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SOP</w:t>
      </w:r>
      <w:r>
        <w:rPr>
          <w:spacing w:val="-4"/>
        </w:rPr>
        <w:t xml:space="preserve"> </w:t>
      </w:r>
      <w:r>
        <w:t>is binding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Representatives,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compliance-related </w:t>
      </w:r>
      <w:r>
        <w:rPr>
          <w:spacing w:val="-2"/>
        </w:rPr>
        <w:t>functions.</w:t>
      </w:r>
    </w:p>
    <w:p w14:paraId="060617D1" w14:textId="77777777" w:rsidR="0047706F" w:rsidRDefault="00000000">
      <w:pPr>
        <w:pStyle w:val="a3"/>
        <w:spacing w:before="100"/>
      </w:pPr>
      <w:r>
        <w:t>This</w:t>
      </w:r>
      <w:r>
        <w:rPr>
          <w:spacing w:val="-7"/>
        </w:rPr>
        <w:t xml:space="preserve"> </w:t>
      </w:r>
      <w:r>
        <w:t>SOP</w:t>
      </w:r>
      <w:r>
        <w:rPr>
          <w:spacing w:val="-6"/>
        </w:rPr>
        <w:t xml:space="preserve"> </w:t>
      </w:r>
      <w:r>
        <w:t>governs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sequential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2"/>
        </w:rPr>
        <w:t>stages:</w:t>
      </w:r>
    </w:p>
    <w:p w14:paraId="32CC69D8" w14:textId="77777777" w:rsidR="0047706F" w:rsidRDefault="00000000">
      <w:pPr>
        <w:pStyle w:val="a5"/>
        <w:numPr>
          <w:ilvl w:val="0"/>
          <w:numId w:val="7"/>
        </w:numPr>
        <w:tabs>
          <w:tab w:val="left" w:pos="719"/>
        </w:tabs>
        <w:spacing w:before="100"/>
        <w:ind w:left="719" w:hanging="359"/>
      </w:pPr>
      <w:r>
        <w:t>Stage</w:t>
      </w:r>
      <w:r>
        <w:rPr>
          <w:spacing w:val="-7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KYC</w:t>
      </w:r>
      <w:r>
        <w:rPr>
          <w:spacing w:val="-7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rPr>
          <w:spacing w:val="-2"/>
        </w:rPr>
        <w:t>Collection</w:t>
      </w:r>
    </w:p>
    <w:p w14:paraId="670550CB" w14:textId="53A1C474" w:rsidR="0047706F" w:rsidRDefault="00000000">
      <w:pPr>
        <w:pStyle w:val="a5"/>
        <w:numPr>
          <w:ilvl w:val="0"/>
          <w:numId w:val="7"/>
        </w:numPr>
        <w:tabs>
          <w:tab w:val="left" w:pos="719"/>
        </w:tabs>
        <w:ind w:left="719" w:hanging="359"/>
      </w:pPr>
      <w:r>
        <w:t>Stage</w:t>
      </w:r>
      <w:r>
        <w:rPr>
          <w:spacing w:val="-7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Automated</w:t>
      </w:r>
      <w:r>
        <w:rPr>
          <w:spacing w:val="-5"/>
        </w:rPr>
        <w:t xml:space="preserve"> </w:t>
      </w:r>
      <w:r>
        <w:t>Sanctions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PEP</w:t>
      </w:r>
      <w:r>
        <w:rPr>
          <w:spacing w:val="-5"/>
        </w:rPr>
        <w:t xml:space="preserve"> </w:t>
      </w:r>
      <w:r>
        <w:t>Screening</w:t>
      </w:r>
      <w:r>
        <w:rPr>
          <w:spacing w:val="-5"/>
        </w:rPr>
        <w:t xml:space="preserve"> </w:t>
      </w:r>
      <w:r>
        <w:t>(via</w:t>
      </w:r>
      <w:r w:rsidR="00C966B4">
        <w:rPr>
          <w:spacing w:val="-5"/>
        </w:rPr>
        <w:t xml:space="preserve"> </w:t>
      </w:r>
      <w:proofErr w:type="spellStart"/>
      <w:r>
        <w:rPr>
          <w:spacing w:val="-2"/>
        </w:rPr>
        <w:t>ComplyAdvantage</w:t>
      </w:r>
      <w:proofErr w:type="spellEnd"/>
      <w:r>
        <w:rPr>
          <w:spacing w:val="-2"/>
        </w:rPr>
        <w:t>)</w:t>
      </w:r>
    </w:p>
    <w:p w14:paraId="51F966F8" w14:textId="77777777" w:rsidR="0047706F" w:rsidRDefault="00000000">
      <w:pPr>
        <w:pStyle w:val="a5"/>
        <w:numPr>
          <w:ilvl w:val="0"/>
          <w:numId w:val="7"/>
        </w:numPr>
        <w:tabs>
          <w:tab w:val="left" w:pos="719"/>
        </w:tabs>
        <w:ind w:left="719" w:hanging="359"/>
      </w:pPr>
      <w:r>
        <w:t>Stage</w:t>
      </w:r>
      <w:r>
        <w:rPr>
          <w:spacing w:val="-7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Classification</w:t>
      </w:r>
    </w:p>
    <w:p w14:paraId="67F00F29" w14:textId="77777777" w:rsidR="0047706F" w:rsidRDefault="00000000">
      <w:pPr>
        <w:pStyle w:val="a5"/>
        <w:numPr>
          <w:ilvl w:val="0"/>
          <w:numId w:val="7"/>
        </w:numPr>
        <w:tabs>
          <w:tab w:val="left" w:pos="719"/>
        </w:tabs>
        <w:ind w:left="719" w:hanging="359"/>
      </w:pPr>
      <w:r>
        <w:t>Stage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Onboarding</w:t>
      </w:r>
      <w:r>
        <w:rPr>
          <w:spacing w:val="-5"/>
        </w:rPr>
        <w:t xml:space="preserve"> </w:t>
      </w:r>
      <w:r>
        <w:rPr>
          <w:spacing w:val="-2"/>
        </w:rPr>
        <w:t>Decision</w:t>
      </w:r>
    </w:p>
    <w:p w14:paraId="7F827447" w14:textId="77777777" w:rsidR="0047706F" w:rsidRDefault="00000000">
      <w:pPr>
        <w:pStyle w:val="a5"/>
        <w:numPr>
          <w:ilvl w:val="0"/>
          <w:numId w:val="7"/>
        </w:numPr>
        <w:tabs>
          <w:tab w:val="left" w:pos="719"/>
        </w:tabs>
        <w:ind w:left="719" w:hanging="359"/>
      </w:pPr>
      <w:r>
        <w:t>Stage</w:t>
      </w:r>
      <w:r>
        <w:rPr>
          <w:spacing w:val="-9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Ongoing</w:t>
      </w:r>
      <w:r>
        <w:rPr>
          <w:spacing w:val="-8"/>
        </w:rPr>
        <w:t xml:space="preserve"> </w:t>
      </w:r>
      <w:r>
        <w:t>Transaction</w:t>
      </w:r>
      <w:r>
        <w:rPr>
          <w:spacing w:val="-8"/>
        </w:rPr>
        <w:t xml:space="preserve"> </w:t>
      </w:r>
      <w:r>
        <w:rPr>
          <w:spacing w:val="-2"/>
        </w:rPr>
        <w:t>Monitoring</w:t>
      </w:r>
    </w:p>
    <w:p w14:paraId="4AB3C692" w14:textId="77777777" w:rsidR="0047706F" w:rsidRDefault="00000000">
      <w:pPr>
        <w:pStyle w:val="a5"/>
        <w:numPr>
          <w:ilvl w:val="0"/>
          <w:numId w:val="7"/>
        </w:numPr>
        <w:tabs>
          <w:tab w:val="left" w:pos="719"/>
        </w:tabs>
        <w:ind w:left="719" w:hanging="359"/>
      </w:pPr>
      <w:r>
        <w:t>Stage</w:t>
      </w:r>
      <w:r>
        <w:rPr>
          <w:spacing w:val="-7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(SMR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TTR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IFTI)</w:t>
      </w:r>
    </w:p>
    <w:p w14:paraId="6DD5B5C3" w14:textId="77777777" w:rsidR="0047706F" w:rsidRDefault="00000000">
      <w:pPr>
        <w:pStyle w:val="a5"/>
        <w:numPr>
          <w:ilvl w:val="0"/>
          <w:numId w:val="7"/>
        </w:numPr>
        <w:tabs>
          <w:tab w:val="left" w:pos="719"/>
        </w:tabs>
        <w:ind w:left="719" w:hanging="359"/>
      </w:pPr>
      <w:r>
        <w:t>Stage</w:t>
      </w:r>
      <w:r>
        <w:rPr>
          <w:spacing w:val="-5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Retention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rPr>
          <w:spacing w:val="-2"/>
        </w:rPr>
        <w:t>Trail</w:t>
      </w:r>
    </w:p>
    <w:p w14:paraId="3AAAFB2B" w14:textId="77777777" w:rsidR="0047706F" w:rsidRDefault="00000000">
      <w:pPr>
        <w:pStyle w:val="1"/>
        <w:numPr>
          <w:ilvl w:val="0"/>
          <w:numId w:val="8"/>
        </w:numPr>
        <w:tabs>
          <w:tab w:val="left" w:pos="622"/>
          <w:tab w:val="left" w:pos="9899"/>
        </w:tabs>
        <w:spacing w:before="240"/>
        <w:ind w:left="622" w:hanging="442"/>
      </w:pPr>
      <w:bookmarkStart w:id="1" w:name="2.__Roles_and_Responsibilities_"/>
      <w:bookmarkEnd w:id="1"/>
      <w:r>
        <w:rPr>
          <w:color w:val="FFFFFF"/>
          <w:shd w:val="clear" w:color="auto" w:fill="1F4E78"/>
        </w:rPr>
        <w:t>Roles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and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Responsibilities</w:t>
      </w:r>
      <w:r>
        <w:rPr>
          <w:color w:val="FFFFFF"/>
          <w:shd w:val="clear" w:color="auto" w:fill="1F4E78"/>
        </w:rPr>
        <w:tab/>
      </w:r>
    </w:p>
    <w:p w14:paraId="4C7267BA" w14:textId="77777777" w:rsidR="0047706F" w:rsidRDefault="0047706F">
      <w:pPr>
        <w:pStyle w:val="a3"/>
        <w:spacing w:before="0"/>
        <w:rPr>
          <w:b/>
          <w:sz w:val="1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2500"/>
        <w:gridCol w:w="4660"/>
      </w:tblGrid>
      <w:tr w:rsidR="0047706F" w14:paraId="39BD70C9" w14:textId="77777777">
        <w:trPr>
          <w:trHeight w:val="419"/>
        </w:trPr>
        <w:tc>
          <w:tcPr>
            <w:tcW w:w="2200" w:type="dxa"/>
            <w:shd w:val="clear" w:color="auto" w:fill="1F4E78"/>
          </w:tcPr>
          <w:p w14:paraId="5C0232DE" w14:textId="77777777" w:rsidR="0047706F" w:rsidRDefault="00000000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Role</w:t>
            </w:r>
          </w:p>
        </w:tc>
        <w:tc>
          <w:tcPr>
            <w:tcW w:w="2500" w:type="dxa"/>
            <w:shd w:val="clear" w:color="auto" w:fill="1F4E78"/>
          </w:tcPr>
          <w:p w14:paraId="5B6668DB" w14:textId="77777777" w:rsidR="0047706F" w:rsidRDefault="00000000">
            <w:pPr>
              <w:pStyle w:val="TableParagraph"/>
              <w:spacing w:before="104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4660" w:type="dxa"/>
            <w:shd w:val="clear" w:color="auto" w:fill="1F4E78"/>
          </w:tcPr>
          <w:p w14:paraId="02D17D38" w14:textId="77777777" w:rsidR="0047706F" w:rsidRDefault="00000000">
            <w:pPr>
              <w:pStyle w:val="TableParagraph"/>
              <w:spacing w:before="104"/>
              <w:ind w:left="11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Responsibilities</w:t>
            </w:r>
          </w:p>
        </w:tc>
      </w:tr>
      <w:tr w:rsidR="0047706F" w14:paraId="6A1BEB9C" w14:textId="77777777">
        <w:trPr>
          <w:trHeight w:val="840"/>
        </w:trPr>
        <w:tc>
          <w:tcPr>
            <w:tcW w:w="2200" w:type="dxa"/>
          </w:tcPr>
          <w:p w14:paraId="339CA5A4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5"/>
                <w:sz w:val="20"/>
              </w:rPr>
              <w:t>CO</w:t>
            </w:r>
          </w:p>
        </w:tc>
        <w:tc>
          <w:tcPr>
            <w:tcW w:w="2500" w:type="dxa"/>
          </w:tcPr>
          <w:p w14:paraId="1B8B4E29" w14:textId="77777777" w:rsidR="0047706F" w:rsidRDefault="00000000">
            <w:pPr>
              <w:pStyle w:val="TableParagraph"/>
              <w:spacing w:before="89"/>
              <w:ind w:left="11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4660" w:type="dxa"/>
          </w:tcPr>
          <w:p w14:paraId="4A423C9B" w14:textId="77777777" w:rsidR="0047706F" w:rsidRDefault="00000000">
            <w:pPr>
              <w:pStyle w:val="TableParagraph"/>
              <w:spacing w:before="89"/>
              <w:ind w:left="119" w:right="165"/>
              <w:jc w:val="both"/>
              <w:rPr>
                <w:sz w:val="20"/>
              </w:rPr>
            </w:pPr>
            <w:r>
              <w:rPr>
                <w:sz w:val="20"/>
              </w:rPr>
              <w:t>Overall AML/CTF program ownership; SMR/TTR filing;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high-risk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onboarding;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 training oversight; AUSTRAC liaison</w:t>
            </w:r>
          </w:p>
        </w:tc>
      </w:tr>
      <w:tr w:rsidR="0047706F" w14:paraId="16264F2E" w14:textId="77777777">
        <w:trPr>
          <w:trHeight w:val="840"/>
        </w:trPr>
        <w:tc>
          <w:tcPr>
            <w:tcW w:w="2200" w:type="dxa"/>
            <w:shd w:val="clear" w:color="auto" w:fill="F1F1F1"/>
          </w:tcPr>
          <w:p w14:paraId="4C2AAFB0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5"/>
                <w:sz w:val="20"/>
              </w:rPr>
              <w:t>CS</w:t>
            </w:r>
          </w:p>
        </w:tc>
        <w:tc>
          <w:tcPr>
            <w:tcW w:w="2500" w:type="dxa"/>
            <w:shd w:val="clear" w:color="auto" w:fill="F1F1F1"/>
          </w:tcPr>
          <w:p w14:paraId="1CA2E1FC" w14:textId="77777777" w:rsidR="0047706F" w:rsidRDefault="00000000">
            <w:pPr>
              <w:pStyle w:val="TableParagraph"/>
              <w:spacing w:before="84"/>
              <w:ind w:left="11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  <w:tc>
          <w:tcPr>
            <w:tcW w:w="4660" w:type="dxa"/>
            <w:shd w:val="clear" w:color="auto" w:fill="F1F1F1"/>
          </w:tcPr>
          <w:p w14:paraId="2FC43B5E" w14:textId="77777777" w:rsidR="0047706F" w:rsidRDefault="00000000">
            <w:pPr>
              <w:pStyle w:val="TableParagraph"/>
              <w:spacing w:before="84"/>
              <w:ind w:left="119" w:right="101"/>
              <w:rPr>
                <w:sz w:val="20"/>
              </w:rPr>
            </w:pPr>
            <w:r>
              <w:rPr>
                <w:sz w:val="20"/>
              </w:rPr>
              <w:t>Day-to-day KYC document review; initial screening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yellow/potential matches; escalation to CO</w:t>
            </w:r>
          </w:p>
        </w:tc>
      </w:tr>
      <w:tr w:rsidR="0047706F" w14:paraId="456E2377" w14:textId="77777777">
        <w:trPr>
          <w:trHeight w:val="839"/>
        </w:trPr>
        <w:tc>
          <w:tcPr>
            <w:tcW w:w="2200" w:type="dxa"/>
          </w:tcPr>
          <w:p w14:paraId="56B85CDE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>OM</w:t>
            </w:r>
          </w:p>
        </w:tc>
        <w:tc>
          <w:tcPr>
            <w:tcW w:w="2500" w:type="dxa"/>
          </w:tcPr>
          <w:p w14:paraId="79CFA396" w14:textId="77777777" w:rsidR="0047706F" w:rsidRDefault="00000000">
            <w:pPr>
              <w:pStyle w:val="TableParagraph"/>
              <w:spacing w:before="79"/>
              <w:ind w:left="114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4660" w:type="dxa"/>
          </w:tcPr>
          <w:p w14:paraId="2DC3A3C2" w14:textId="77777777" w:rsidR="0047706F" w:rsidRDefault="00000000">
            <w:pPr>
              <w:pStyle w:val="TableParagraph"/>
              <w:spacing w:before="79"/>
              <w:ind w:left="119" w:right="206"/>
              <w:jc w:val="both"/>
              <w:rPr>
                <w:sz w:val="20"/>
              </w:rPr>
            </w:pPr>
            <w:r>
              <w:rPr>
                <w:sz w:val="20"/>
              </w:rPr>
              <w:t>Transaction monitoring alert triage; escalation of suspicious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banking partners</w:t>
            </w:r>
          </w:p>
        </w:tc>
      </w:tr>
      <w:tr w:rsidR="0047706F" w14:paraId="57566990" w14:textId="77777777">
        <w:trPr>
          <w:trHeight w:val="820"/>
        </w:trPr>
        <w:tc>
          <w:tcPr>
            <w:tcW w:w="2200" w:type="dxa"/>
            <w:shd w:val="clear" w:color="auto" w:fill="F1F1F1"/>
          </w:tcPr>
          <w:p w14:paraId="2D536BD7" w14:textId="77777777" w:rsidR="0047706F" w:rsidRDefault="00000000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5"/>
                <w:sz w:val="20"/>
              </w:rPr>
              <w:t>SR</w:t>
            </w:r>
          </w:p>
        </w:tc>
        <w:tc>
          <w:tcPr>
            <w:tcW w:w="2500" w:type="dxa"/>
            <w:shd w:val="clear" w:color="auto" w:fill="F1F1F1"/>
          </w:tcPr>
          <w:p w14:paraId="745CE840" w14:textId="77777777" w:rsidR="0047706F" w:rsidRDefault="00000000">
            <w:pPr>
              <w:pStyle w:val="TableParagraph"/>
              <w:spacing w:before="7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Sales/Relationship Manager</w:t>
            </w:r>
          </w:p>
        </w:tc>
        <w:tc>
          <w:tcPr>
            <w:tcW w:w="4660" w:type="dxa"/>
            <w:shd w:val="clear" w:color="auto" w:fill="F1F1F1"/>
          </w:tcPr>
          <w:p w14:paraId="2B46D497" w14:textId="77777777" w:rsidR="0047706F" w:rsidRDefault="00000000">
            <w:pPr>
              <w:pStyle w:val="TableParagraph"/>
              <w:spacing w:before="74"/>
              <w:ind w:left="119"/>
              <w:rPr>
                <w:sz w:val="20"/>
              </w:rPr>
            </w:pPr>
            <w:r>
              <w:rPr>
                <w:sz w:val="20"/>
              </w:rPr>
              <w:t>Client-facing KYC document collection; client communication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onboarding;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override compliance decisions</w:t>
            </w:r>
          </w:p>
        </w:tc>
      </w:tr>
      <w:tr w:rsidR="0047706F" w14:paraId="4CFE1DF6" w14:textId="77777777">
        <w:trPr>
          <w:trHeight w:val="840"/>
        </w:trPr>
        <w:tc>
          <w:tcPr>
            <w:tcW w:w="2200" w:type="dxa"/>
          </w:tcPr>
          <w:p w14:paraId="291CA8CF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5"/>
                <w:sz w:val="20"/>
              </w:rPr>
              <w:t>IT</w:t>
            </w:r>
          </w:p>
        </w:tc>
        <w:tc>
          <w:tcPr>
            <w:tcW w:w="2500" w:type="dxa"/>
          </w:tcPr>
          <w:p w14:paraId="4B84CB77" w14:textId="77777777" w:rsidR="0047706F" w:rsidRDefault="00000000">
            <w:pPr>
              <w:pStyle w:val="TableParagraph"/>
              <w:spacing w:before="89"/>
              <w:ind w:left="114"/>
              <w:rPr>
                <w:sz w:val="20"/>
              </w:rPr>
            </w:pPr>
            <w:r>
              <w:rPr>
                <w:sz w:val="20"/>
              </w:rPr>
              <w:t>IT/Systems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</w:t>
            </w:r>
          </w:p>
        </w:tc>
        <w:tc>
          <w:tcPr>
            <w:tcW w:w="4660" w:type="dxa"/>
          </w:tcPr>
          <w:p w14:paraId="407E6BE6" w14:textId="77777777" w:rsidR="0047706F" w:rsidRDefault="00000000">
            <w:pPr>
              <w:pStyle w:val="TableParagraph"/>
              <w:spacing w:before="89"/>
              <w:ind w:left="119" w:right="101"/>
              <w:rPr>
                <w:sz w:val="20"/>
              </w:rPr>
            </w:pPr>
            <w:r>
              <w:rPr>
                <w:sz w:val="20"/>
              </w:rPr>
              <w:t>Screening tool configuration; audit log management;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backup</w:t>
            </w:r>
          </w:p>
        </w:tc>
      </w:tr>
    </w:tbl>
    <w:p w14:paraId="4BD0442D" w14:textId="77777777" w:rsidR="0047706F" w:rsidRDefault="0047706F">
      <w:pPr>
        <w:pStyle w:val="a3"/>
        <w:spacing w:before="136"/>
        <w:rPr>
          <w:b/>
          <w:sz w:val="32"/>
        </w:rPr>
      </w:pPr>
    </w:p>
    <w:p w14:paraId="0FD45C13" w14:textId="77777777" w:rsidR="0047706F" w:rsidRDefault="00000000">
      <w:pPr>
        <w:pStyle w:val="a5"/>
        <w:numPr>
          <w:ilvl w:val="0"/>
          <w:numId w:val="8"/>
        </w:numPr>
        <w:tabs>
          <w:tab w:val="left" w:pos="622"/>
          <w:tab w:val="left" w:pos="9899"/>
        </w:tabs>
        <w:spacing w:before="0"/>
        <w:ind w:left="622" w:hanging="442"/>
        <w:rPr>
          <w:b/>
          <w:sz w:val="32"/>
        </w:rPr>
      </w:pPr>
      <w:bookmarkStart w:id="2" w:name="3.__Stage_1_—_Customer_Identification_&amp;_"/>
      <w:bookmarkEnd w:id="2"/>
      <w:r>
        <w:rPr>
          <w:b/>
          <w:color w:val="FFFFFF"/>
          <w:sz w:val="32"/>
          <w:shd w:val="clear" w:color="auto" w:fill="1F4E78"/>
        </w:rPr>
        <w:t>Stage</w:t>
      </w:r>
      <w:r>
        <w:rPr>
          <w:b/>
          <w:color w:val="FFFFFF"/>
          <w:spacing w:val="-7"/>
          <w:sz w:val="32"/>
          <w:shd w:val="clear" w:color="auto" w:fill="1F4E78"/>
        </w:rPr>
        <w:t xml:space="preserve"> </w:t>
      </w:r>
      <w:r>
        <w:rPr>
          <w:b/>
          <w:color w:val="FFFFFF"/>
          <w:sz w:val="32"/>
          <w:shd w:val="clear" w:color="auto" w:fill="1F4E78"/>
        </w:rPr>
        <w:t>1</w:t>
      </w:r>
      <w:r>
        <w:rPr>
          <w:b/>
          <w:color w:val="FFFFFF"/>
          <w:spacing w:val="-5"/>
          <w:sz w:val="32"/>
          <w:shd w:val="clear" w:color="auto" w:fill="1F4E78"/>
        </w:rPr>
        <w:t xml:space="preserve"> </w:t>
      </w:r>
      <w:r>
        <w:rPr>
          <w:b/>
          <w:color w:val="FFFFFF"/>
          <w:sz w:val="32"/>
          <w:shd w:val="clear" w:color="auto" w:fill="1F4E78"/>
        </w:rPr>
        <w:t>—</w:t>
      </w:r>
      <w:r>
        <w:rPr>
          <w:b/>
          <w:color w:val="FFFFFF"/>
          <w:spacing w:val="-5"/>
          <w:sz w:val="32"/>
          <w:shd w:val="clear" w:color="auto" w:fill="1F4E78"/>
        </w:rPr>
        <w:t xml:space="preserve"> </w:t>
      </w:r>
      <w:r>
        <w:rPr>
          <w:b/>
          <w:color w:val="FFFFFF"/>
          <w:sz w:val="32"/>
          <w:shd w:val="clear" w:color="auto" w:fill="1F4E78"/>
        </w:rPr>
        <w:t>Customer</w:t>
      </w:r>
      <w:r>
        <w:rPr>
          <w:b/>
          <w:color w:val="FFFFFF"/>
          <w:spacing w:val="-4"/>
          <w:sz w:val="32"/>
          <w:shd w:val="clear" w:color="auto" w:fill="1F4E78"/>
        </w:rPr>
        <w:t xml:space="preserve"> </w:t>
      </w:r>
      <w:r>
        <w:rPr>
          <w:b/>
          <w:color w:val="FFFFFF"/>
          <w:sz w:val="32"/>
          <w:shd w:val="clear" w:color="auto" w:fill="1F4E78"/>
        </w:rPr>
        <w:t>Identification</w:t>
      </w:r>
      <w:r>
        <w:rPr>
          <w:b/>
          <w:color w:val="FFFFFF"/>
          <w:spacing w:val="-5"/>
          <w:sz w:val="32"/>
          <w:shd w:val="clear" w:color="auto" w:fill="1F4E78"/>
        </w:rPr>
        <w:t xml:space="preserve"> </w:t>
      </w:r>
      <w:r>
        <w:rPr>
          <w:b/>
          <w:color w:val="FFFFFF"/>
          <w:sz w:val="32"/>
          <w:shd w:val="clear" w:color="auto" w:fill="1F4E78"/>
        </w:rPr>
        <w:t>&amp;</w:t>
      </w:r>
      <w:r>
        <w:rPr>
          <w:b/>
          <w:color w:val="FFFFFF"/>
          <w:spacing w:val="-5"/>
          <w:sz w:val="32"/>
          <w:shd w:val="clear" w:color="auto" w:fill="1F4E78"/>
        </w:rPr>
        <w:t xml:space="preserve"> </w:t>
      </w:r>
      <w:r>
        <w:rPr>
          <w:b/>
          <w:color w:val="FFFFFF"/>
          <w:sz w:val="32"/>
          <w:shd w:val="clear" w:color="auto" w:fill="1F4E78"/>
        </w:rPr>
        <w:t>KYC</w:t>
      </w:r>
      <w:r>
        <w:rPr>
          <w:b/>
          <w:color w:val="FFFFFF"/>
          <w:spacing w:val="-4"/>
          <w:sz w:val="32"/>
          <w:shd w:val="clear" w:color="auto" w:fill="1F4E78"/>
        </w:rPr>
        <w:t xml:space="preserve"> </w:t>
      </w:r>
      <w:r>
        <w:rPr>
          <w:b/>
          <w:color w:val="FFFFFF"/>
          <w:spacing w:val="-2"/>
          <w:sz w:val="32"/>
          <w:shd w:val="clear" w:color="auto" w:fill="1F4E78"/>
        </w:rPr>
        <w:t>Collection</w:t>
      </w:r>
      <w:r>
        <w:rPr>
          <w:b/>
          <w:color w:val="FFFFFF"/>
          <w:sz w:val="32"/>
          <w:shd w:val="clear" w:color="auto" w:fill="1F4E78"/>
        </w:rPr>
        <w:tab/>
      </w:r>
    </w:p>
    <w:p w14:paraId="60DD03B1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8AFC68" wp14:editId="3B01E644">
                <wp:simplePos x="0" y="0"/>
                <wp:positionH relativeFrom="page">
                  <wp:posOffset>685800</wp:posOffset>
                </wp:positionH>
                <wp:positionV relativeFrom="paragraph">
                  <wp:posOffset>393739</wp:posOffset>
                </wp:positionV>
                <wp:extent cx="6400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CBBCC" id="Graphic 8" o:spid="_x0000_s1026" style="position:absolute;margin-left:54pt;margin-top:31pt;width:7in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3" w:name="3.1__Trigger_"/>
      <w:bookmarkEnd w:id="3"/>
      <w:r>
        <w:rPr>
          <w:color w:val="2E74B5"/>
          <w:spacing w:val="-2"/>
        </w:rPr>
        <w:t>Trigger</w:t>
      </w:r>
    </w:p>
    <w:p w14:paraId="19E37F62" w14:textId="77777777" w:rsidR="0047706F" w:rsidRDefault="00000000">
      <w:pPr>
        <w:pStyle w:val="a3"/>
        <w:spacing w:before="190"/>
      </w:pPr>
      <w:r>
        <w:t>Stage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initiated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submits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ELRC Platform or through the Relationship Manager.</w:t>
      </w:r>
    </w:p>
    <w:p w14:paraId="479AA386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2EB994A" wp14:editId="33649CE0">
                <wp:simplePos x="0" y="0"/>
                <wp:positionH relativeFrom="page">
                  <wp:posOffset>685800</wp:posOffset>
                </wp:positionH>
                <wp:positionV relativeFrom="paragraph">
                  <wp:posOffset>396958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9832" id="Graphic 9" o:spid="_x0000_s1026" style="position:absolute;margin-left:54pt;margin-top:31.2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QJZzUu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4" w:name="3.2__Required_Documentation_Checklist_"/>
      <w:bookmarkEnd w:id="4"/>
      <w:r>
        <w:rPr>
          <w:color w:val="2E74B5"/>
        </w:rPr>
        <w:t>Required</w:t>
      </w:r>
      <w:r>
        <w:rPr>
          <w:color w:val="2E74B5"/>
          <w:spacing w:val="-11"/>
        </w:rPr>
        <w:t xml:space="preserve"> </w:t>
      </w:r>
      <w:r>
        <w:rPr>
          <w:color w:val="2E74B5"/>
        </w:rPr>
        <w:t>Documentation</w:t>
      </w:r>
      <w:r>
        <w:rPr>
          <w:color w:val="2E74B5"/>
          <w:spacing w:val="-10"/>
        </w:rPr>
        <w:t xml:space="preserve"> </w:t>
      </w:r>
      <w:r>
        <w:rPr>
          <w:color w:val="2E74B5"/>
          <w:spacing w:val="-2"/>
        </w:rPr>
        <w:t>Checklist</w:t>
      </w:r>
    </w:p>
    <w:p w14:paraId="12802C1E" w14:textId="77777777" w:rsidR="0047706F" w:rsidRDefault="0047706F">
      <w:pPr>
        <w:pStyle w:val="2"/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5A29259B" w14:textId="77777777" w:rsidR="0047706F" w:rsidRDefault="0047706F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4800"/>
        <w:gridCol w:w="2260"/>
        <w:gridCol w:w="2000"/>
      </w:tblGrid>
      <w:tr w:rsidR="0047706F" w14:paraId="620DCFD3" w14:textId="77777777">
        <w:trPr>
          <w:trHeight w:val="659"/>
        </w:trPr>
        <w:tc>
          <w:tcPr>
            <w:tcW w:w="300" w:type="dxa"/>
            <w:shd w:val="clear" w:color="auto" w:fill="1F4E78"/>
          </w:tcPr>
          <w:p w14:paraId="779499AD" w14:textId="77777777" w:rsidR="0047706F" w:rsidRDefault="00000000">
            <w:pPr>
              <w:pStyle w:val="TableParagraph"/>
              <w:spacing w:before="100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#</w:t>
            </w:r>
          </w:p>
        </w:tc>
        <w:tc>
          <w:tcPr>
            <w:tcW w:w="4800" w:type="dxa"/>
            <w:shd w:val="clear" w:color="auto" w:fill="1F4E78"/>
          </w:tcPr>
          <w:p w14:paraId="1AD8710B" w14:textId="77777777" w:rsidR="0047706F" w:rsidRDefault="00000000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2260" w:type="dxa"/>
            <w:shd w:val="clear" w:color="auto" w:fill="1F4E78"/>
          </w:tcPr>
          <w:p w14:paraId="7C757BC0" w14:textId="77777777" w:rsidR="0047706F" w:rsidRDefault="00000000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Source</w:t>
            </w:r>
          </w:p>
        </w:tc>
        <w:tc>
          <w:tcPr>
            <w:tcW w:w="2000" w:type="dxa"/>
            <w:shd w:val="clear" w:color="auto" w:fill="1F4E78"/>
          </w:tcPr>
          <w:p w14:paraId="42195CE7" w14:textId="77777777" w:rsidR="0047706F" w:rsidRDefault="00000000">
            <w:pPr>
              <w:pStyle w:val="TableParagraph"/>
              <w:spacing w:before="100"/>
              <w:ind w:left="114" w:right="78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Verification Method</w:t>
            </w:r>
          </w:p>
        </w:tc>
      </w:tr>
      <w:tr w:rsidR="0047706F" w14:paraId="2D14C292" w14:textId="77777777">
        <w:trPr>
          <w:trHeight w:val="600"/>
        </w:trPr>
        <w:tc>
          <w:tcPr>
            <w:tcW w:w="300" w:type="dxa"/>
          </w:tcPr>
          <w:p w14:paraId="46EABD8D" w14:textId="77777777" w:rsidR="0047706F" w:rsidRDefault="00000000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00" w:type="dxa"/>
          </w:tcPr>
          <w:p w14:paraId="36769347" w14:textId="77777777" w:rsidR="0047706F" w:rsidRDefault="00000000">
            <w:pPr>
              <w:pStyle w:val="TableParagraph"/>
              <w:spacing w:before="75"/>
              <w:ind w:right="172"/>
              <w:rPr>
                <w:sz w:val="20"/>
              </w:rPr>
            </w:pPr>
            <w:r>
              <w:rPr>
                <w:sz w:val="20"/>
              </w:rPr>
              <w:t>Certified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ASIC Company Extract</w:t>
            </w:r>
          </w:p>
        </w:tc>
        <w:tc>
          <w:tcPr>
            <w:tcW w:w="2260" w:type="dxa"/>
          </w:tcPr>
          <w:p w14:paraId="7DFCE873" w14:textId="77777777" w:rsidR="0047706F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</w:tcPr>
          <w:p w14:paraId="6A6E85ED" w14:textId="77777777" w:rsidR="0047706F" w:rsidRDefault="00000000">
            <w:pPr>
              <w:pStyle w:val="TableParagraph"/>
              <w:spacing w:before="75"/>
              <w:ind w:left="114" w:right="514"/>
              <w:rPr>
                <w:sz w:val="20"/>
              </w:rPr>
            </w:pPr>
            <w:r>
              <w:rPr>
                <w:sz w:val="20"/>
              </w:rPr>
              <w:t>ASIC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database </w:t>
            </w:r>
            <w:r>
              <w:rPr>
                <w:spacing w:val="-2"/>
                <w:sz w:val="20"/>
              </w:rPr>
              <w:t>verification</w:t>
            </w:r>
          </w:p>
        </w:tc>
      </w:tr>
      <w:tr w:rsidR="0047706F" w14:paraId="39C2A2AE" w14:textId="77777777">
        <w:trPr>
          <w:trHeight w:val="379"/>
        </w:trPr>
        <w:tc>
          <w:tcPr>
            <w:tcW w:w="300" w:type="dxa"/>
            <w:shd w:val="clear" w:color="auto" w:fill="F1F1F1"/>
          </w:tcPr>
          <w:p w14:paraId="10791CFB" w14:textId="77777777" w:rsidR="0047706F" w:rsidRDefault="00000000">
            <w:pPr>
              <w:pStyle w:val="TableParagraph"/>
              <w:spacing w:before="80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00" w:type="dxa"/>
            <w:shd w:val="clear" w:color="auto" w:fill="F1F1F1"/>
          </w:tcPr>
          <w:p w14:paraId="115976AB" w14:textId="77777777" w:rsidR="0047706F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Constitution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2260" w:type="dxa"/>
            <w:shd w:val="clear" w:color="auto" w:fill="F1F1F1"/>
          </w:tcPr>
          <w:p w14:paraId="302A3B6A" w14:textId="77777777" w:rsidR="0047706F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  <w:shd w:val="clear" w:color="auto" w:fill="F1F1F1"/>
          </w:tcPr>
          <w:p w14:paraId="5F361B50" w14:textId="77777777" w:rsidR="0047706F" w:rsidRDefault="00000000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</w:tr>
      <w:tr w:rsidR="0047706F" w14:paraId="0939F2E3" w14:textId="77777777">
        <w:trPr>
          <w:trHeight w:val="599"/>
        </w:trPr>
        <w:tc>
          <w:tcPr>
            <w:tcW w:w="300" w:type="dxa"/>
          </w:tcPr>
          <w:p w14:paraId="7AE7C626" w14:textId="77777777" w:rsidR="0047706F" w:rsidRDefault="00000000">
            <w:pPr>
              <w:pStyle w:val="TableParagraph"/>
              <w:spacing w:before="75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00" w:type="dxa"/>
          </w:tcPr>
          <w:p w14:paraId="28A990F3" w14:textId="77777777" w:rsidR="0047706F" w:rsidRDefault="00000000">
            <w:pPr>
              <w:pStyle w:val="TableParagraph"/>
              <w:spacing w:before="75"/>
              <w:ind w:right="172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authorizing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 AR appointment</w:t>
            </w:r>
          </w:p>
        </w:tc>
        <w:tc>
          <w:tcPr>
            <w:tcW w:w="2260" w:type="dxa"/>
          </w:tcPr>
          <w:p w14:paraId="0C2A7865" w14:textId="77777777" w:rsidR="0047706F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</w:tcPr>
          <w:p w14:paraId="5459846C" w14:textId="77777777" w:rsidR="0047706F" w:rsidRDefault="00000000">
            <w:pPr>
              <w:pStyle w:val="TableParagraph"/>
              <w:spacing w:before="75"/>
              <w:ind w:left="114" w:right="1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Original/certified </w:t>
            </w:r>
            <w:r>
              <w:rPr>
                <w:spacing w:val="-4"/>
                <w:sz w:val="20"/>
              </w:rPr>
              <w:t>copy</w:t>
            </w:r>
          </w:p>
        </w:tc>
      </w:tr>
      <w:tr w:rsidR="0047706F" w14:paraId="5D7BA851" w14:textId="77777777">
        <w:trPr>
          <w:trHeight w:val="600"/>
        </w:trPr>
        <w:tc>
          <w:tcPr>
            <w:tcW w:w="300" w:type="dxa"/>
            <w:shd w:val="clear" w:color="auto" w:fill="F1F1F1"/>
          </w:tcPr>
          <w:p w14:paraId="0F27A52A" w14:textId="77777777" w:rsidR="0047706F" w:rsidRDefault="00000000">
            <w:pPr>
              <w:pStyle w:val="TableParagraph"/>
              <w:spacing w:before="80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00" w:type="dxa"/>
            <w:shd w:val="clear" w:color="auto" w:fill="F1F1F1"/>
          </w:tcPr>
          <w:p w14:paraId="7EF806A8" w14:textId="77777777" w:rsidR="0047706F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Certified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Representative (passport or driver's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60" w:type="dxa"/>
            <w:shd w:val="clear" w:color="auto" w:fill="F1F1F1"/>
          </w:tcPr>
          <w:p w14:paraId="0C246966" w14:textId="77777777" w:rsidR="0047706F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  <w:shd w:val="clear" w:color="auto" w:fill="F1F1F1"/>
          </w:tcPr>
          <w:p w14:paraId="6BEC2606" w14:textId="77777777" w:rsidR="0047706F" w:rsidRDefault="00000000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facial </w:t>
            </w:r>
            <w:r>
              <w:rPr>
                <w:spacing w:val="-2"/>
                <w:sz w:val="20"/>
              </w:rPr>
              <w:t>verification</w:t>
            </w:r>
          </w:p>
        </w:tc>
      </w:tr>
      <w:tr w:rsidR="0047706F" w14:paraId="35A5D7CC" w14:textId="77777777">
        <w:trPr>
          <w:trHeight w:val="599"/>
        </w:trPr>
        <w:tc>
          <w:tcPr>
            <w:tcW w:w="300" w:type="dxa"/>
          </w:tcPr>
          <w:p w14:paraId="6BF51A18" w14:textId="77777777" w:rsidR="0047706F" w:rsidRDefault="00000000">
            <w:pPr>
              <w:pStyle w:val="TableParagraph"/>
              <w:spacing w:before="85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00" w:type="dxa"/>
          </w:tcPr>
          <w:p w14:paraId="34F6EF6C" w14:textId="77777777" w:rsidR="0047706F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Proof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(utility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 bank statement &lt; 90 days)</w:t>
            </w:r>
          </w:p>
        </w:tc>
        <w:tc>
          <w:tcPr>
            <w:tcW w:w="2260" w:type="dxa"/>
          </w:tcPr>
          <w:p w14:paraId="004BE0DF" w14:textId="77777777" w:rsidR="0047706F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</w:tcPr>
          <w:p w14:paraId="79FE8E4B" w14:textId="77777777" w:rsidR="0047706F" w:rsidRDefault="00000000">
            <w:pPr>
              <w:pStyle w:val="TableParagraph"/>
              <w:spacing w:before="85"/>
              <w:ind w:left="114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</w:tr>
      <w:tr w:rsidR="0047706F" w14:paraId="137F0286" w14:textId="77777777">
        <w:trPr>
          <w:trHeight w:val="840"/>
        </w:trPr>
        <w:tc>
          <w:tcPr>
            <w:tcW w:w="300" w:type="dxa"/>
            <w:shd w:val="clear" w:color="auto" w:fill="F1F1F1"/>
          </w:tcPr>
          <w:p w14:paraId="36547B43" w14:textId="77777777" w:rsidR="0047706F" w:rsidRDefault="00000000">
            <w:pPr>
              <w:pStyle w:val="TableParagraph"/>
              <w:spacing w:before="89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00" w:type="dxa"/>
            <w:shd w:val="clear" w:color="auto" w:fill="F1F1F1"/>
          </w:tcPr>
          <w:p w14:paraId="62097E1F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Beneficial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Ownership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(25%+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threshold)</w:t>
            </w:r>
          </w:p>
        </w:tc>
        <w:tc>
          <w:tcPr>
            <w:tcW w:w="2260" w:type="dxa"/>
            <w:shd w:val="clear" w:color="auto" w:fill="F1F1F1"/>
          </w:tcPr>
          <w:p w14:paraId="213861BA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  <w:shd w:val="clear" w:color="auto" w:fill="F1F1F1"/>
          </w:tcPr>
          <w:p w14:paraId="0B09D6B8" w14:textId="77777777" w:rsidR="0047706F" w:rsidRDefault="00000000">
            <w:pPr>
              <w:pStyle w:val="TableParagraph"/>
              <w:spacing w:before="89"/>
              <w:ind w:left="114" w:right="1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Certified </w:t>
            </w:r>
            <w:r>
              <w:rPr>
                <w:sz w:val="20"/>
              </w:rPr>
              <w:t>declaration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ASIC </w:t>
            </w:r>
            <w:r>
              <w:rPr>
                <w:spacing w:val="-2"/>
                <w:sz w:val="20"/>
              </w:rPr>
              <w:t>check</w:t>
            </w:r>
          </w:p>
        </w:tc>
      </w:tr>
      <w:tr w:rsidR="0047706F" w14:paraId="2944E72A" w14:textId="77777777">
        <w:trPr>
          <w:trHeight w:val="599"/>
        </w:trPr>
        <w:tc>
          <w:tcPr>
            <w:tcW w:w="300" w:type="dxa"/>
          </w:tcPr>
          <w:p w14:paraId="0A909291" w14:textId="77777777" w:rsidR="0047706F" w:rsidRDefault="00000000">
            <w:pPr>
              <w:pStyle w:val="TableParagraph"/>
              <w:spacing w:before="84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00" w:type="dxa"/>
          </w:tcPr>
          <w:p w14:paraId="67538DE1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Certified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(25%+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ownership)</w:t>
            </w:r>
          </w:p>
        </w:tc>
        <w:tc>
          <w:tcPr>
            <w:tcW w:w="2260" w:type="dxa"/>
          </w:tcPr>
          <w:p w14:paraId="0B76DC57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</w:tcPr>
          <w:p w14:paraId="69EFA2C9" w14:textId="77777777" w:rsidR="0047706F" w:rsidRDefault="00000000">
            <w:pPr>
              <w:pStyle w:val="TableParagraph"/>
              <w:spacing w:before="84"/>
              <w:ind w:left="114" w:right="459"/>
              <w:rPr>
                <w:sz w:val="20"/>
              </w:rPr>
            </w:pPr>
            <w:r>
              <w:rPr>
                <w:sz w:val="20"/>
              </w:rPr>
              <w:t>Document + database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</w:p>
        </w:tc>
      </w:tr>
      <w:tr w:rsidR="0047706F" w14:paraId="6EB58E52" w14:textId="77777777">
        <w:trPr>
          <w:trHeight w:val="620"/>
        </w:trPr>
        <w:tc>
          <w:tcPr>
            <w:tcW w:w="300" w:type="dxa"/>
            <w:shd w:val="clear" w:color="auto" w:fill="F1F1F1"/>
          </w:tcPr>
          <w:p w14:paraId="5365108C" w14:textId="77777777" w:rsidR="0047706F" w:rsidRDefault="00000000">
            <w:pPr>
              <w:pStyle w:val="TableParagraph"/>
              <w:spacing w:before="89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00" w:type="dxa"/>
            <w:shd w:val="clear" w:color="auto" w:fill="F1F1F1"/>
          </w:tcPr>
          <w:p w14:paraId="67389FFA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transaction types, expected volumes, source of funds</w:t>
            </w:r>
          </w:p>
        </w:tc>
        <w:tc>
          <w:tcPr>
            <w:tcW w:w="2260" w:type="dxa"/>
            <w:shd w:val="clear" w:color="auto" w:fill="F1F1F1"/>
          </w:tcPr>
          <w:p w14:paraId="025E20DA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  <w:shd w:val="clear" w:color="auto" w:fill="F1F1F1"/>
          </w:tcPr>
          <w:p w14:paraId="701EF54D" w14:textId="77777777" w:rsidR="0047706F" w:rsidRDefault="00000000">
            <w:pPr>
              <w:pStyle w:val="TableParagraph"/>
              <w:spacing w:before="89"/>
              <w:ind w:left="114" w:right="447"/>
              <w:rPr>
                <w:sz w:val="20"/>
              </w:rPr>
            </w:pPr>
            <w:r>
              <w:rPr>
                <w:sz w:val="20"/>
              </w:rPr>
              <w:t>Interview + supporting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docs</w:t>
            </w:r>
          </w:p>
        </w:tc>
      </w:tr>
      <w:tr w:rsidR="0047706F" w14:paraId="0A2E6A4C" w14:textId="77777777">
        <w:trPr>
          <w:trHeight w:val="359"/>
        </w:trPr>
        <w:tc>
          <w:tcPr>
            <w:tcW w:w="300" w:type="dxa"/>
          </w:tcPr>
          <w:p w14:paraId="4621E097" w14:textId="77777777" w:rsidR="0047706F" w:rsidRDefault="00000000">
            <w:pPr>
              <w:pStyle w:val="TableParagraph"/>
              <w:spacing w:before="74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00" w:type="dxa"/>
          </w:tcPr>
          <w:p w14:paraId="1CB1E3FD" w14:textId="77777777" w:rsidR="0047706F" w:rsidRDefault="00000000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ABN/ACN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verification</w:t>
            </w:r>
          </w:p>
        </w:tc>
        <w:tc>
          <w:tcPr>
            <w:tcW w:w="2260" w:type="dxa"/>
          </w:tcPr>
          <w:p w14:paraId="6F84204C" w14:textId="77777777" w:rsidR="0047706F" w:rsidRDefault="00000000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ELRC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(ABR)</w:t>
            </w:r>
          </w:p>
        </w:tc>
        <w:tc>
          <w:tcPr>
            <w:tcW w:w="2000" w:type="dxa"/>
          </w:tcPr>
          <w:p w14:paraId="3AD7F713" w14:textId="77777777" w:rsidR="0047706F" w:rsidRDefault="00000000">
            <w:pPr>
              <w:pStyle w:val="TableParagraph"/>
              <w:spacing w:before="74"/>
              <w:ind w:left="114"/>
              <w:rPr>
                <w:sz w:val="20"/>
              </w:rPr>
            </w:pPr>
            <w:r>
              <w:rPr>
                <w:sz w:val="20"/>
              </w:rPr>
              <w:t>ABR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</w:t>
            </w:r>
          </w:p>
        </w:tc>
      </w:tr>
      <w:tr w:rsidR="0047706F" w14:paraId="318198B2" w14:textId="77777777">
        <w:trPr>
          <w:trHeight w:val="620"/>
        </w:trPr>
        <w:tc>
          <w:tcPr>
            <w:tcW w:w="300" w:type="dxa"/>
            <w:shd w:val="clear" w:color="auto" w:fill="F1F1F1"/>
          </w:tcPr>
          <w:p w14:paraId="31B0A9A5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168F615" w14:textId="77777777" w:rsidR="0047706F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00" w:type="dxa"/>
            <w:shd w:val="clear" w:color="auto" w:fill="F1F1F1"/>
          </w:tcPr>
          <w:p w14:paraId="12B566FD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ELRC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AML Acknowledgement</w:t>
            </w:r>
          </w:p>
        </w:tc>
        <w:tc>
          <w:tcPr>
            <w:tcW w:w="2260" w:type="dxa"/>
            <w:shd w:val="clear" w:color="auto" w:fill="F1F1F1"/>
          </w:tcPr>
          <w:p w14:paraId="543CA5D7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</w:p>
        </w:tc>
        <w:tc>
          <w:tcPr>
            <w:tcW w:w="2000" w:type="dxa"/>
            <w:shd w:val="clear" w:color="auto" w:fill="F1F1F1"/>
          </w:tcPr>
          <w:p w14:paraId="35B31035" w14:textId="77777777" w:rsidR="0047706F" w:rsidRDefault="00000000">
            <w:pPr>
              <w:pStyle w:val="TableParagraph"/>
              <w:spacing w:before="89"/>
              <w:ind w:left="114" w:right="780"/>
              <w:rPr>
                <w:sz w:val="20"/>
              </w:rPr>
            </w:pPr>
            <w:r>
              <w:rPr>
                <w:spacing w:val="-2"/>
                <w:sz w:val="20"/>
              </w:rPr>
              <w:t>Digital/wet signature</w:t>
            </w:r>
          </w:p>
        </w:tc>
      </w:tr>
    </w:tbl>
    <w:p w14:paraId="53CBBD87" w14:textId="77777777" w:rsidR="0047706F" w:rsidRDefault="0047706F">
      <w:pPr>
        <w:pStyle w:val="a3"/>
        <w:spacing w:before="199"/>
        <w:rPr>
          <w:b/>
          <w:sz w:val="26"/>
        </w:rPr>
      </w:pPr>
    </w:p>
    <w:p w14:paraId="4A32CE37" w14:textId="77777777" w:rsidR="0047706F" w:rsidRDefault="00000000">
      <w:pPr>
        <w:pStyle w:val="a5"/>
        <w:numPr>
          <w:ilvl w:val="1"/>
          <w:numId w:val="8"/>
        </w:numPr>
        <w:tabs>
          <w:tab w:val="left" w:pos="502"/>
        </w:tabs>
        <w:spacing w:before="0"/>
        <w:ind w:left="502" w:hanging="502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E313EB" wp14:editId="637FF057">
                <wp:simplePos x="0" y="0"/>
                <wp:positionH relativeFrom="page">
                  <wp:posOffset>685800</wp:posOffset>
                </wp:positionH>
                <wp:positionV relativeFrom="paragraph">
                  <wp:posOffset>240051</wp:posOffset>
                </wp:positionV>
                <wp:extent cx="64008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E2B16" id="Graphic 10" o:spid="_x0000_s1026" style="position:absolute;margin-left:54pt;margin-top:18.9pt;width:7in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5" w:name="3.3__Document_Acceptance_Standards_"/>
      <w:bookmarkEnd w:id="5"/>
      <w:r>
        <w:rPr>
          <w:b/>
          <w:color w:val="2E74B5"/>
          <w:sz w:val="26"/>
        </w:rPr>
        <w:t>Document</w:t>
      </w:r>
      <w:r>
        <w:rPr>
          <w:b/>
          <w:color w:val="2E74B5"/>
          <w:spacing w:val="-9"/>
          <w:sz w:val="26"/>
        </w:rPr>
        <w:t xml:space="preserve"> </w:t>
      </w:r>
      <w:r>
        <w:rPr>
          <w:b/>
          <w:color w:val="2E74B5"/>
          <w:sz w:val="26"/>
        </w:rPr>
        <w:t>Acceptance</w:t>
      </w:r>
      <w:r>
        <w:rPr>
          <w:b/>
          <w:color w:val="2E74B5"/>
          <w:spacing w:val="-9"/>
          <w:sz w:val="26"/>
        </w:rPr>
        <w:t xml:space="preserve"> </w:t>
      </w:r>
      <w:r>
        <w:rPr>
          <w:b/>
          <w:color w:val="2E74B5"/>
          <w:spacing w:val="-2"/>
          <w:sz w:val="26"/>
        </w:rPr>
        <w:t>Standards</w:t>
      </w:r>
    </w:p>
    <w:p w14:paraId="1A1DFC95" w14:textId="77777777" w:rsidR="0047706F" w:rsidRDefault="00000000">
      <w:pPr>
        <w:pStyle w:val="a5"/>
        <w:numPr>
          <w:ilvl w:val="0"/>
          <w:numId w:val="3"/>
        </w:numPr>
        <w:tabs>
          <w:tab w:val="left" w:pos="720"/>
        </w:tabs>
        <w:spacing w:before="190"/>
        <w:ind w:right="16"/>
      </w:pPr>
      <w:r>
        <w:t>All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certifier's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occupation,</w:t>
      </w:r>
      <w:r>
        <w:rPr>
          <w:spacing w:val="-4"/>
        </w:rPr>
        <w:t xml:space="preserve"> </w:t>
      </w:r>
      <w:r>
        <w:t>signature,</w:t>
      </w:r>
      <w:r>
        <w:rPr>
          <w:spacing w:val="-4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statement that the copy is a true and correct copy of the original.</w:t>
      </w:r>
    </w:p>
    <w:p w14:paraId="0B6FA97D" w14:textId="77777777" w:rsidR="0047706F" w:rsidRDefault="00000000">
      <w:pPr>
        <w:pStyle w:val="a5"/>
        <w:numPr>
          <w:ilvl w:val="0"/>
          <w:numId w:val="3"/>
        </w:numPr>
        <w:tabs>
          <w:tab w:val="left" w:pos="719"/>
        </w:tabs>
        <w:ind w:left="719" w:hanging="359"/>
      </w:pPr>
      <w:r>
        <w:t>Identity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(not</w:t>
      </w:r>
      <w:r>
        <w:rPr>
          <w:spacing w:val="-7"/>
        </w:rPr>
        <w:t xml:space="preserve"> </w:t>
      </w:r>
      <w:r>
        <w:t>expired).</w:t>
      </w:r>
      <w:r>
        <w:rPr>
          <w:spacing w:val="-6"/>
        </w:rPr>
        <w:t xml:space="preserve"> </w:t>
      </w:r>
      <w:r>
        <w:t>Expired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rejected.</w:t>
      </w:r>
    </w:p>
    <w:p w14:paraId="55C5CD37" w14:textId="77777777" w:rsidR="0047706F" w:rsidRDefault="00000000">
      <w:pPr>
        <w:pStyle w:val="a5"/>
        <w:numPr>
          <w:ilvl w:val="0"/>
          <w:numId w:val="3"/>
        </w:numPr>
        <w:tabs>
          <w:tab w:val="left" w:pos="719"/>
        </w:tabs>
        <w:ind w:left="719" w:hanging="359"/>
      </w:pP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submission.</w:t>
      </w:r>
    </w:p>
    <w:p w14:paraId="205EA8A6" w14:textId="77777777" w:rsidR="0047706F" w:rsidRDefault="00000000">
      <w:pPr>
        <w:pStyle w:val="a5"/>
        <w:numPr>
          <w:ilvl w:val="0"/>
          <w:numId w:val="3"/>
        </w:numPr>
        <w:tabs>
          <w:tab w:val="left" w:pos="719"/>
        </w:tabs>
        <w:ind w:left="719" w:hanging="359"/>
      </w:pPr>
      <w:r>
        <w:t>Non-English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accompanied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translation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2"/>
        </w:rPr>
        <w:t>English.</w:t>
      </w:r>
    </w:p>
    <w:p w14:paraId="6A78B0D5" w14:textId="77777777" w:rsidR="0047706F" w:rsidRDefault="00000000">
      <w:pPr>
        <w:pStyle w:val="a5"/>
        <w:numPr>
          <w:ilvl w:val="0"/>
          <w:numId w:val="3"/>
        </w:numPr>
        <w:tabs>
          <w:tab w:val="left" w:pos="720"/>
        </w:tabs>
        <w:ind w:right="437"/>
      </w:pPr>
      <w:r>
        <w:t>Incomplete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 outstanding items.</w:t>
      </w:r>
    </w:p>
    <w:p w14:paraId="3324D4FD" w14:textId="77777777" w:rsidR="0047706F" w:rsidRDefault="00000000">
      <w:pPr>
        <w:pStyle w:val="a3"/>
        <w:spacing w:before="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E342EDE" wp14:editId="72F6DEC0">
                <wp:simplePos x="0" y="0"/>
                <wp:positionH relativeFrom="page">
                  <wp:posOffset>889000</wp:posOffset>
                </wp:positionH>
                <wp:positionV relativeFrom="paragraph">
                  <wp:posOffset>55560</wp:posOffset>
                </wp:positionV>
                <wp:extent cx="5969000" cy="3048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304800"/>
                          <a:chOff x="0" y="0"/>
                          <a:chExt cx="5969000" cy="3048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5400" y="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00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00" y="139699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13969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5400" y="0"/>
                            <a:ext cx="59436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39FAA" w14:textId="77777777" w:rsidR="0047706F" w:rsidRDefault="00000000">
                              <w:pPr>
                                <w:ind w:right="6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SLA: KYC package must be fully assembled within 5 business days of application submission. Applications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days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automatically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closed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re-submission.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42EDE" id="Group 11" o:spid="_x0000_s1029" style="position:absolute;margin-left:70pt;margin-top:4.35pt;width:470pt;height:24pt;z-index:-15727104;mso-wrap-distance-left:0;mso-wrap-distance-right:0;mso-position-horizontal-relative:page" coordsize="59690,30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">
                <v:shape id="Graphic 12" o:spid="_x0000_s1030" style="position:absolute;left:254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13" o:spid="_x0000_s1031" style="position:absolute;left:127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" path="m,l,152400e" filled="f" strokecolor="#2e74b5" strokeweight="2pt">
                  <v:path arrowok="t"/>
                </v:shape>
                <v:shape id="Graphic 14" o:spid="_x0000_s1032" style="position:absolute;left:254;top:1396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15" o:spid="_x0000_s1033" style="position:absolute;left:127;top:1396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" path="m,l,152400e" filled="f" strokecolor="#2e74b5" strokeweight="2pt">
                  <v:path arrowok="t"/>
                </v:shape>
                <v:shape id="Textbox 16" o:spid="_x0000_s1034" type="#_x0000_t202" style="position:absolute;left:254;width:59436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12C39FAA" w14:textId="77777777" w:rsidR="0047706F" w:rsidRDefault="00000000">
                        <w:pPr>
                          <w:ind w:right="6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585858"/>
                            <w:sz w:val="20"/>
                          </w:rPr>
                          <w:t>SLA: KYC package must be fully assembled within 5 business days of application submission. Applications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completed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within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10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business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days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automatically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closed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require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re-submission.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0BC02F" w14:textId="77777777" w:rsidR="0047706F" w:rsidRDefault="0047706F">
      <w:pPr>
        <w:pStyle w:val="a3"/>
        <w:rPr>
          <w:sz w:val="3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08D88F7D" w14:textId="77777777" w:rsidR="0047706F" w:rsidRDefault="00000000">
      <w:pPr>
        <w:pStyle w:val="1"/>
        <w:numPr>
          <w:ilvl w:val="0"/>
          <w:numId w:val="8"/>
        </w:numPr>
        <w:tabs>
          <w:tab w:val="left" w:pos="622"/>
          <w:tab w:val="left" w:pos="9899"/>
        </w:tabs>
        <w:ind w:left="622" w:hanging="442"/>
      </w:pPr>
      <w:bookmarkStart w:id="6" w:name="4.__Stage_2_—_Automated_Sanctions_&amp;_PEP_"/>
      <w:bookmarkEnd w:id="6"/>
      <w:r>
        <w:rPr>
          <w:color w:val="FFFFFF"/>
          <w:shd w:val="clear" w:color="auto" w:fill="1F4E78"/>
        </w:rPr>
        <w:lastRenderedPageBreak/>
        <w:t>Stage</w:t>
      </w:r>
      <w:r>
        <w:rPr>
          <w:color w:val="FFFFFF"/>
          <w:spacing w:val="-7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2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—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Automated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Sanctions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&amp;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PEP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Screening</w:t>
      </w:r>
      <w:r>
        <w:rPr>
          <w:color w:val="FFFFFF"/>
          <w:shd w:val="clear" w:color="auto" w:fill="1F4E78"/>
        </w:rPr>
        <w:tab/>
      </w:r>
    </w:p>
    <w:p w14:paraId="77055BAA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CC5F5E" wp14:editId="5273571D">
                <wp:simplePos x="0" y="0"/>
                <wp:positionH relativeFrom="page">
                  <wp:posOffset>685800</wp:posOffset>
                </wp:positionH>
                <wp:positionV relativeFrom="paragraph">
                  <wp:posOffset>394991</wp:posOffset>
                </wp:positionV>
                <wp:extent cx="64008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5A736" id="Graphic 17" o:spid="_x0000_s1026" style="position:absolute;margin-left:54pt;margin-top:31.1pt;width:7in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NnkXxe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7" w:name="4.1__Screening_Trigger_and_System_"/>
      <w:bookmarkEnd w:id="7"/>
      <w:r>
        <w:rPr>
          <w:color w:val="2E74B5"/>
        </w:rPr>
        <w:t>Screening</w:t>
      </w:r>
      <w:r>
        <w:rPr>
          <w:color w:val="2E74B5"/>
          <w:spacing w:val="-11"/>
        </w:rPr>
        <w:t xml:space="preserve"> </w:t>
      </w:r>
      <w:r>
        <w:rPr>
          <w:color w:val="2E74B5"/>
        </w:rPr>
        <w:t>Trigger</w:t>
      </w:r>
      <w:r>
        <w:rPr>
          <w:color w:val="2E74B5"/>
          <w:spacing w:val="-11"/>
        </w:rPr>
        <w:t xml:space="preserve"> </w:t>
      </w:r>
      <w:r>
        <w:rPr>
          <w:color w:val="2E74B5"/>
        </w:rPr>
        <w:t>and</w:t>
      </w:r>
      <w:r>
        <w:rPr>
          <w:color w:val="2E74B5"/>
          <w:spacing w:val="-11"/>
        </w:rPr>
        <w:t xml:space="preserve"> </w:t>
      </w:r>
      <w:r>
        <w:rPr>
          <w:color w:val="2E74B5"/>
          <w:spacing w:val="-2"/>
        </w:rPr>
        <w:t>System</w:t>
      </w:r>
    </w:p>
    <w:p w14:paraId="239A7DDF" w14:textId="6CC4E1B4" w:rsidR="0047706F" w:rsidRDefault="00000000">
      <w:pPr>
        <w:pStyle w:val="a3"/>
        <w:spacing w:before="190"/>
      </w:pPr>
      <w:r>
        <w:t>Automated</w:t>
      </w:r>
      <w:r>
        <w:rPr>
          <w:spacing w:val="-4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initiated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complete KYC package. ELRC </w:t>
      </w:r>
      <w:proofErr w:type="spellStart"/>
      <w:r w:rsidR="00C966B4">
        <w:t xml:space="preserve">utilizes </w:t>
      </w:r>
      <w:r>
        <w:t>ComplyAdvantag</w:t>
      </w:r>
      <w:proofErr w:type="spellEnd"/>
      <w:r>
        <w:t xml:space="preserve">e for automated sanctions and PEP database screening. Screening is mandatory for </w:t>
      </w:r>
      <w:r w:rsidR="00C966B4">
        <w:t>all</w:t>
      </w:r>
      <w:r>
        <w:t xml:space="preserve"> the following parties before any onboarding decision is made:</w:t>
      </w:r>
    </w:p>
    <w:p w14:paraId="78DBAA40" w14:textId="77777777" w:rsidR="0047706F" w:rsidRDefault="00000000">
      <w:pPr>
        <w:pStyle w:val="a5"/>
        <w:numPr>
          <w:ilvl w:val="0"/>
          <w:numId w:val="4"/>
        </w:numPr>
        <w:tabs>
          <w:tab w:val="left" w:pos="719"/>
        </w:tabs>
        <w:spacing w:before="100"/>
        <w:ind w:left="719" w:hanging="359"/>
      </w:pP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rPr>
          <w:spacing w:val="-2"/>
        </w:rPr>
        <w:t>entity</w:t>
      </w:r>
    </w:p>
    <w:p w14:paraId="1E1F5C14" w14:textId="77777777" w:rsidR="0047706F" w:rsidRDefault="00000000">
      <w:pPr>
        <w:pStyle w:val="a5"/>
        <w:numPr>
          <w:ilvl w:val="0"/>
          <w:numId w:val="4"/>
        </w:numPr>
        <w:tabs>
          <w:tab w:val="left" w:pos="719"/>
        </w:tabs>
        <w:ind w:left="719" w:hanging="359"/>
      </w:pPr>
      <w:r>
        <w:t>All</w:t>
      </w:r>
      <w:r>
        <w:rPr>
          <w:spacing w:val="-7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rPr>
          <w:spacing w:val="-2"/>
        </w:rPr>
        <w:t>Representatives</w:t>
      </w:r>
    </w:p>
    <w:p w14:paraId="341C244A" w14:textId="77777777" w:rsidR="0047706F" w:rsidRDefault="00000000">
      <w:pPr>
        <w:pStyle w:val="a5"/>
        <w:numPr>
          <w:ilvl w:val="0"/>
          <w:numId w:val="4"/>
        </w:numPr>
        <w:tabs>
          <w:tab w:val="left" w:pos="719"/>
        </w:tabs>
        <w:ind w:left="719" w:hanging="359"/>
      </w:pPr>
      <w:r>
        <w:t>All</w:t>
      </w:r>
      <w:r>
        <w:rPr>
          <w:spacing w:val="-7"/>
        </w:rPr>
        <w:t xml:space="preserve"> </w:t>
      </w:r>
      <w:r>
        <w:t>Ultimate</w:t>
      </w:r>
      <w:r>
        <w:rPr>
          <w:spacing w:val="-7"/>
        </w:rPr>
        <w:t xml:space="preserve"> </w:t>
      </w:r>
      <w:r>
        <w:t>Beneficial</w:t>
      </w:r>
      <w:r>
        <w:rPr>
          <w:spacing w:val="-7"/>
        </w:rPr>
        <w:t xml:space="preserve"> </w:t>
      </w:r>
      <w:r>
        <w:t>Owners</w:t>
      </w:r>
      <w:r>
        <w:rPr>
          <w:spacing w:val="-6"/>
        </w:rPr>
        <w:t xml:space="preserve"> </w:t>
      </w:r>
      <w:r>
        <w:rPr>
          <w:spacing w:val="-2"/>
        </w:rPr>
        <w:t>(UBOs)</w:t>
      </w:r>
    </w:p>
    <w:p w14:paraId="36A8E720" w14:textId="77777777" w:rsidR="0047706F" w:rsidRDefault="00000000">
      <w:pPr>
        <w:pStyle w:val="a5"/>
        <w:numPr>
          <w:ilvl w:val="0"/>
          <w:numId w:val="4"/>
        </w:numPr>
        <w:tabs>
          <w:tab w:val="left" w:pos="719"/>
        </w:tabs>
        <w:ind w:left="719" w:hanging="359"/>
      </w:pPr>
      <w:r>
        <w:t>Any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exercising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rPr>
          <w:spacing w:val="-2"/>
        </w:rPr>
        <w:t>control</w:t>
      </w:r>
    </w:p>
    <w:p w14:paraId="08B791F7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DE1D5B1" wp14:editId="4BCFBF31">
                <wp:simplePos x="0" y="0"/>
                <wp:positionH relativeFrom="page">
                  <wp:posOffset>685800</wp:posOffset>
                </wp:positionH>
                <wp:positionV relativeFrom="paragraph">
                  <wp:posOffset>399561</wp:posOffset>
                </wp:positionV>
                <wp:extent cx="64008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927E4" id="Graphic 18" o:spid="_x0000_s1026" style="position:absolute;margin-left:54pt;margin-top:31.45pt;width:7in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1F09GO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8" w:name="4.2__Screening_Process_—_Step_by_Step_"/>
      <w:bookmarkEnd w:id="8"/>
      <w:r>
        <w:rPr>
          <w:color w:val="2E74B5"/>
        </w:rPr>
        <w:t>Screening</w:t>
      </w:r>
      <w:r>
        <w:rPr>
          <w:color w:val="2E74B5"/>
          <w:spacing w:val="-7"/>
        </w:rPr>
        <w:t xml:space="preserve"> </w:t>
      </w:r>
      <w:r>
        <w:rPr>
          <w:color w:val="2E74B5"/>
        </w:rPr>
        <w:t>Process</w:t>
      </w:r>
      <w:r>
        <w:rPr>
          <w:color w:val="2E74B5"/>
          <w:spacing w:val="-5"/>
        </w:rPr>
        <w:t xml:space="preserve"> </w:t>
      </w:r>
      <w:r>
        <w:rPr>
          <w:color w:val="2E74B5"/>
        </w:rPr>
        <w:t>—</w:t>
      </w:r>
      <w:r>
        <w:rPr>
          <w:color w:val="2E74B5"/>
          <w:spacing w:val="-4"/>
        </w:rPr>
        <w:t xml:space="preserve"> </w:t>
      </w:r>
      <w:r>
        <w:rPr>
          <w:color w:val="2E74B5"/>
        </w:rPr>
        <w:t>Step</w:t>
      </w:r>
      <w:r>
        <w:rPr>
          <w:color w:val="2E74B5"/>
          <w:spacing w:val="-5"/>
        </w:rPr>
        <w:t xml:space="preserve"> </w:t>
      </w:r>
      <w:r>
        <w:rPr>
          <w:color w:val="2E74B5"/>
        </w:rPr>
        <w:t>by</w:t>
      </w:r>
      <w:r>
        <w:rPr>
          <w:color w:val="2E74B5"/>
          <w:spacing w:val="-4"/>
        </w:rPr>
        <w:t xml:space="preserve"> Step</w:t>
      </w:r>
    </w:p>
    <w:p w14:paraId="05677452" w14:textId="77777777" w:rsidR="0047706F" w:rsidRDefault="0047706F">
      <w:pPr>
        <w:pStyle w:val="a3"/>
        <w:spacing w:before="0"/>
        <w:rPr>
          <w:b/>
          <w:sz w:val="20"/>
        </w:rPr>
      </w:pPr>
    </w:p>
    <w:p w14:paraId="6CE61B1E" w14:textId="77777777" w:rsidR="0047706F" w:rsidRDefault="0047706F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06C173E6" w14:textId="77777777">
        <w:trPr>
          <w:trHeight w:val="2020"/>
        </w:trPr>
        <w:tc>
          <w:tcPr>
            <w:tcW w:w="900" w:type="dxa"/>
            <w:shd w:val="clear" w:color="auto" w:fill="2E74B5"/>
          </w:tcPr>
          <w:p w14:paraId="52AB49FB" w14:textId="77777777" w:rsidR="0047706F" w:rsidRDefault="0047706F">
            <w:pPr>
              <w:pStyle w:val="TableParagraph"/>
              <w:ind w:left="0"/>
              <w:rPr>
                <w:b/>
                <w:sz w:val="32"/>
              </w:rPr>
            </w:pPr>
          </w:p>
          <w:p w14:paraId="1041F43C" w14:textId="77777777" w:rsidR="0047706F" w:rsidRDefault="0047706F">
            <w:pPr>
              <w:pStyle w:val="TableParagraph"/>
              <w:spacing w:before="90"/>
              <w:ind w:left="0"/>
              <w:rPr>
                <w:b/>
                <w:sz w:val="32"/>
              </w:rPr>
            </w:pPr>
          </w:p>
          <w:p w14:paraId="4D43514D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1</w:t>
            </w:r>
          </w:p>
        </w:tc>
        <w:tc>
          <w:tcPr>
            <w:tcW w:w="8460" w:type="dxa"/>
            <w:shd w:val="clear" w:color="auto" w:fill="D5E3F0"/>
          </w:tcPr>
          <w:p w14:paraId="2A92D6F5" w14:textId="77777777" w:rsidR="0047706F" w:rsidRDefault="00000000">
            <w:pPr>
              <w:pStyle w:val="TableParagraph"/>
              <w:spacing w:before="102"/>
              <w:ind w:left="169"/>
              <w:rPr>
                <w:b/>
                <w:sz w:val="24"/>
              </w:rPr>
            </w:pPr>
            <w:r>
              <w:rPr>
                <w:b/>
                <w:color w:val="2E74B5"/>
                <w:sz w:val="24"/>
              </w:rPr>
              <w:t xml:space="preserve">Prepare Screening </w:t>
            </w:r>
            <w:r>
              <w:rPr>
                <w:b/>
                <w:color w:val="2E74B5"/>
                <w:spacing w:val="-2"/>
                <w:sz w:val="24"/>
              </w:rPr>
              <w:t>Submission</w:t>
            </w:r>
          </w:p>
          <w:p w14:paraId="5E4D42A1" w14:textId="3C5EFA55" w:rsidR="0047706F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ComplyAdvantage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credentials.</w:t>
            </w:r>
          </w:p>
          <w:p w14:paraId="5501FB38" w14:textId="77777777" w:rsidR="0047706F" w:rsidRDefault="00000000">
            <w:pPr>
              <w:pStyle w:val="TableParagraph"/>
              <w:spacing w:before="40"/>
              <w:ind w:left="169" w:right="397"/>
              <w:rPr>
                <w:sz w:val="20"/>
              </w:rPr>
            </w:pPr>
            <w:r>
              <w:rPr>
                <w:sz w:val="20"/>
              </w:rPr>
              <w:t>Creates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ABN/ACN,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jurisdiction,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incorporation </w:t>
            </w:r>
            <w:r>
              <w:rPr>
                <w:spacing w:val="-2"/>
                <w:sz w:val="20"/>
              </w:rPr>
              <w:t>date.</w:t>
            </w:r>
          </w:p>
          <w:p w14:paraId="480F804A" w14:textId="77777777" w:rsidR="0047706F" w:rsidRDefault="00000000">
            <w:pPr>
              <w:pStyle w:val="TableParagraph"/>
              <w:spacing w:before="40"/>
              <w:ind w:left="169" w:right="397"/>
              <w:rPr>
                <w:sz w:val="20"/>
              </w:rPr>
            </w:pPr>
            <w:r>
              <w:rPr>
                <w:sz w:val="20"/>
              </w:rPr>
              <w:t>Adds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residence.</w:t>
            </w:r>
          </w:p>
          <w:p w14:paraId="15B974C5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Tags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Controller.</w:t>
            </w:r>
          </w:p>
        </w:tc>
      </w:tr>
    </w:tbl>
    <w:p w14:paraId="4687F939" w14:textId="77777777" w:rsidR="0047706F" w:rsidRDefault="00000000">
      <w:pPr>
        <w:spacing w:before="58" w:after="46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08A858AF" w14:textId="77777777">
        <w:trPr>
          <w:trHeight w:val="1760"/>
        </w:trPr>
        <w:tc>
          <w:tcPr>
            <w:tcW w:w="900" w:type="dxa"/>
            <w:shd w:val="clear" w:color="auto" w:fill="2E74B5"/>
          </w:tcPr>
          <w:p w14:paraId="6970E229" w14:textId="77777777" w:rsidR="0047706F" w:rsidRDefault="0047706F">
            <w:pPr>
              <w:pStyle w:val="TableParagraph"/>
              <w:spacing w:before="335"/>
              <w:ind w:left="0"/>
              <w:rPr>
                <w:sz w:val="32"/>
              </w:rPr>
            </w:pPr>
          </w:p>
          <w:p w14:paraId="2AA132A9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2</w:t>
            </w:r>
          </w:p>
        </w:tc>
        <w:tc>
          <w:tcPr>
            <w:tcW w:w="8460" w:type="dxa"/>
            <w:shd w:val="clear" w:color="auto" w:fill="D5E3F0"/>
          </w:tcPr>
          <w:p w14:paraId="0521493A" w14:textId="77777777" w:rsidR="0047706F" w:rsidRDefault="00000000">
            <w:pPr>
              <w:pStyle w:val="TableParagraph"/>
              <w:spacing w:before="114"/>
              <w:ind w:left="169"/>
              <w:rPr>
                <w:b/>
                <w:sz w:val="24"/>
              </w:rPr>
            </w:pPr>
            <w:r>
              <w:rPr>
                <w:b/>
                <w:color w:val="2E74B5"/>
                <w:sz w:val="24"/>
              </w:rPr>
              <w:t xml:space="preserve">Execute Automated </w:t>
            </w:r>
            <w:r>
              <w:rPr>
                <w:b/>
                <w:color w:val="2E74B5"/>
                <w:spacing w:val="-2"/>
                <w:sz w:val="24"/>
              </w:rPr>
              <w:t>Screening</w:t>
            </w:r>
          </w:p>
          <w:p w14:paraId="6902E2A7" w14:textId="77777777" w:rsidR="0047706F" w:rsidRDefault="00000000">
            <w:pPr>
              <w:pStyle w:val="TableParagraph"/>
              <w:ind w:left="169" w:right="397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screens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against: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DFAT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(Australian)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consolidated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OFAC SDN list, EU consolidated list, UK HMT list, 1,100+ global watchlists, PEP databases (national and international), Adverse media databases.</w:t>
            </w:r>
          </w:p>
          <w:p w14:paraId="2EBDFD6E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Screening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30–120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seconds.</w:t>
            </w:r>
          </w:p>
          <w:p w14:paraId="49B039DB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Screenshot/PDF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file.</w:t>
            </w:r>
          </w:p>
        </w:tc>
      </w:tr>
    </w:tbl>
    <w:p w14:paraId="3D5EE80C" w14:textId="77777777" w:rsidR="0047706F" w:rsidRDefault="00000000">
      <w:pPr>
        <w:spacing w:before="60" w:after="44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18854C10" w14:textId="77777777">
        <w:trPr>
          <w:trHeight w:val="1300"/>
        </w:trPr>
        <w:tc>
          <w:tcPr>
            <w:tcW w:w="900" w:type="dxa"/>
            <w:shd w:val="clear" w:color="auto" w:fill="375623"/>
          </w:tcPr>
          <w:p w14:paraId="7CF8F038" w14:textId="77777777" w:rsidR="0047706F" w:rsidRDefault="0047706F">
            <w:pPr>
              <w:pStyle w:val="TableParagraph"/>
              <w:spacing w:before="107"/>
              <w:ind w:left="0"/>
              <w:rPr>
                <w:sz w:val="32"/>
              </w:rPr>
            </w:pPr>
          </w:p>
          <w:p w14:paraId="752488B4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3</w:t>
            </w:r>
          </w:p>
        </w:tc>
        <w:tc>
          <w:tcPr>
            <w:tcW w:w="8460" w:type="dxa"/>
            <w:shd w:val="clear" w:color="auto" w:fill="E2EFD9"/>
          </w:tcPr>
          <w:p w14:paraId="159D650B" w14:textId="77777777" w:rsidR="0047706F" w:rsidRDefault="00000000">
            <w:pPr>
              <w:pStyle w:val="TableParagraph"/>
              <w:spacing w:before="116"/>
              <w:ind w:left="169"/>
              <w:rPr>
                <w:b/>
                <w:sz w:val="24"/>
              </w:rPr>
            </w:pPr>
            <w:r>
              <w:rPr>
                <w:b/>
                <w:color w:val="375623"/>
                <w:sz w:val="24"/>
              </w:rPr>
              <w:t xml:space="preserve">Review Results — Green (No </w:t>
            </w:r>
            <w:r>
              <w:rPr>
                <w:b/>
                <w:color w:val="375623"/>
                <w:spacing w:val="-2"/>
                <w:sz w:val="24"/>
              </w:rPr>
              <w:t>Match)</w:t>
            </w:r>
          </w:p>
          <w:p w14:paraId="523A1004" w14:textId="77777777" w:rsidR="0047706F" w:rsidRDefault="00000000">
            <w:pPr>
              <w:pStyle w:val="TableParagraph"/>
              <w:spacing w:line="280" w:lineRule="auto"/>
              <w:ind w:left="169" w:right="3138"/>
              <w:rPr>
                <w:sz w:val="20"/>
              </w:rPr>
            </w:pPr>
            <w:r>
              <w:rPr>
                <w:sz w:val="20"/>
              </w:rPr>
              <w:t>System returns GREEN status for all screened parties.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Form. Proceeds directly to Stage 3 (Manual Risk Classification).</w:t>
            </w:r>
          </w:p>
        </w:tc>
      </w:tr>
    </w:tbl>
    <w:p w14:paraId="4CC3B6C9" w14:textId="77777777" w:rsidR="0047706F" w:rsidRDefault="00000000">
      <w:pPr>
        <w:spacing w:before="62" w:after="42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662BC351" w14:textId="77777777">
        <w:trPr>
          <w:trHeight w:val="2059"/>
        </w:trPr>
        <w:tc>
          <w:tcPr>
            <w:tcW w:w="900" w:type="dxa"/>
            <w:shd w:val="clear" w:color="auto" w:fill="823C00"/>
          </w:tcPr>
          <w:p w14:paraId="0B4826F9" w14:textId="77777777" w:rsidR="0047706F" w:rsidRDefault="0047706F">
            <w:pPr>
              <w:pStyle w:val="TableParagraph"/>
              <w:ind w:left="0"/>
              <w:rPr>
                <w:sz w:val="32"/>
              </w:rPr>
            </w:pPr>
          </w:p>
          <w:p w14:paraId="6A0BCBC9" w14:textId="77777777" w:rsidR="0047706F" w:rsidRDefault="0047706F">
            <w:pPr>
              <w:pStyle w:val="TableParagraph"/>
              <w:spacing w:before="126"/>
              <w:ind w:left="0"/>
              <w:rPr>
                <w:sz w:val="32"/>
              </w:rPr>
            </w:pPr>
          </w:p>
          <w:p w14:paraId="6195DA19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4</w:t>
            </w:r>
          </w:p>
        </w:tc>
        <w:tc>
          <w:tcPr>
            <w:tcW w:w="8460" w:type="dxa"/>
            <w:shd w:val="clear" w:color="auto" w:fill="FBE3D5"/>
          </w:tcPr>
          <w:p w14:paraId="4CDCE97E" w14:textId="77777777" w:rsidR="0047706F" w:rsidRDefault="00000000">
            <w:pPr>
              <w:pStyle w:val="TableParagraph"/>
              <w:spacing w:before="118"/>
              <w:ind w:left="169"/>
              <w:rPr>
                <w:b/>
                <w:sz w:val="24"/>
              </w:rPr>
            </w:pPr>
            <w:r>
              <w:rPr>
                <w:b/>
                <w:color w:val="823C00"/>
                <w:sz w:val="24"/>
              </w:rPr>
              <w:t>Review</w:t>
            </w:r>
            <w:r>
              <w:rPr>
                <w:b/>
                <w:color w:val="823C00"/>
                <w:spacing w:val="-3"/>
                <w:sz w:val="24"/>
              </w:rPr>
              <w:t xml:space="preserve"> </w:t>
            </w:r>
            <w:r>
              <w:rPr>
                <w:b/>
                <w:color w:val="823C00"/>
                <w:sz w:val="24"/>
              </w:rPr>
              <w:t>Results</w:t>
            </w:r>
            <w:r>
              <w:rPr>
                <w:b/>
                <w:color w:val="823C00"/>
                <w:spacing w:val="-3"/>
                <w:sz w:val="24"/>
              </w:rPr>
              <w:t xml:space="preserve"> </w:t>
            </w:r>
            <w:r>
              <w:rPr>
                <w:b/>
                <w:color w:val="823C00"/>
                <w:sz w:val="24"/>
              </w:rPr>
              <w:t>—</w:t>
            </w:r>
            <w:r>
              <w:rPr>
                <w:b/>
                <w:color w:val="823C00"/>
                <w:spacing w:val="-3"/>
                <w:sz w:val="24"/>
              </w:rPr>
              <w:t xml:space="preserve"> </w:t>
            </w:r>
            <w:r>
              <w:rPr>
                <w:b/>
                <w:color w:val="823C00"/>
                <w:sz w:val="24"/>
              </w:rPr>
              <w:t>Yellow</w:t>
            </w:r>
            <w:r>
              <w:rPr>
                <w:b/>
                <w:color w:val="823C00"/>
                <w:spacing w:val="-3"/>
                <w:sz w:val="24"/>
              </w:rPr>
              <w:t xml:space="preserve"> </w:t>
            </w:r>
            <w:r>
              <w:rPr>
                <w:b/>
                <w:color w:val="823C00"/>
                <w:sz w:val="24"/>
              </w:rPr>
              <w:t>(Potential</w:t>
            </w:r>
            <w:r>
              <w:rPr>
                <w:b/>
                <w:color w:val="823C00"/>
                <w:spacing w:val="-2"/>
                <w:sz w:val="24"/>
              </w:rPr>
              <w:t xml:space="preserve"> Match)</w:t>
            </w:r>
          </w:p>
          <w:p w14:paraId="51F65CA4" w14:textId="77777777" w:rsidR="0047706F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returns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YELLOW/AMBER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parties.</w:t>
            </w:r>
          </w:p>
          <w:p w14:paraId="734CDF8F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review: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nationality)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client </w:t>
            </w:r>
            <w:r>
              <w:rPr>
                <w:spacing w:val="-2"/>
                <w:sz w:val="20"/>
              </w:rPr>
              <w:t>information.</w:t>
            </w:r>
          </w:p>
          <w:p w14:paraId="672964F0" w14:textId="77777777" w:rsidR="0047706F" w:rsidRDefault="00000000">
            <w:pPr>
              <w:pStyle w:val="TableParagraph"/>
              <w:spacing w:before="40" w:line="280" w:lineRule="auto"/>
              <w:ind w:left="169" w:right="829"/>
              <w:rPr>
                <w:sz w:val="20"/>
              </w:rPr>
            </w:pPr>
            <w:r>
              <w:rPr>
                <w:sz w:val="20"/>
              </w:rPr>
              <w:t>Cross-references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(ASIC,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client-provided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information). If false positive confirmed: CS documents rationale → proceeds to Stage 3.</w:t>
            </w:r>
          </w:p>
          <w:p w14:paraId="3A122BEC" w14:textId="77777777" w:rsidR="0047706F" w:rsidRDefault="00000000">
            <w:pPr>
              <w:pStyle w:val="TableParagraph"/>
              <w:spacing w:before="2"/>
              <w:ind w:left="16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unresolved: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escalates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Officer.</w:t>
            </w:r>
          </w:p>
        </w:tc>
      </w:tr>
    </w:tbl>
    <w:p w14:paraId="37F0D850" w14:textId="77777777" w:rsidR="0047706F" w:rsidRDefault="00000000">
      <w:pPr>
        <w:spacing w:before="75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p w14:paraId="2DA73F65" w14:textId="77777777" w:rsidR="0047706F" w:rsidRDefault="0047706F">
      <w:pPr>
        <w:jc w:val="center"/>
        <w:rPr>
          <w:sz w:val="24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0437C05D" w14:textId="77777777" w:rsidR="0047706F" w:rsidRDefault="0047706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511BAD0F" w14:textId="77777777">
        <w:trPr>
          <w:trHeight w:val="2059"/>
        </w:trPr>
        <w:tc>
          <w:tcPr>
            <w:tcW w:w="900" w:type="dxa"/>
            <w:shd w:val="clear" w:color="auto" w:fill="BF0000"/>
          </w:tcPr>
          <w:p w14:paraId="69DB6BE0" w14:textId="77777777" w:rsidR="0047706F" w:rsidRDefault="0047706F">
            <w:pPr>
              <w:pStyle w:val="TableParagraph"/>
              <w:ind w:left="0"/>
              <w:rPr>
                <w:sz w:val="32"/>
              </w:rPr>
            </w:pPr>
          </w:p>
          <w:p w14:paraId="21C66424" w14:textId="77777777" w:rsidR="0047706F" w:rsidRDefault="0047706F">
            <w:pPr>
              <w:pStyle w:val="TableParagraph"/>
              <w:spacing w:before="108"/>
              <w:ind w:left="0"/>
              <w:rPr>
                <w:sz w:val="32"/>
              </w:rPr>
            </w:pPr>
          </w:p>
          <w:p w14:paraId="52FC84E8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5</w:t>
            </w:r>
          </w:p>
        </w:tc>
        <w:tc>
          <w:tcPr>
            <w:tcW w:w="8460" w:type="dxa"/>
            <w:shd w:val="clear" w:color="auto" w:fill="FDECE9"/>
          </w:tcPr>
          <w:p w14:paraId="3C838B3A" w14:textId="77777777" w:rsidR="0047706F" w:rsidRDefault="00000000">
            <w:pPr>
              <w:pStyle w:val="TableParagraph"/>
              <w:spacing w:before="100"/>
              <w:ind w:left="169"/>
              <w:rPr>
                <w:b/>
                <w:sz w:val="24"/>
              </w:rPr>
            </w:pPr>
            <w:r>
              <w:rPr>
                <w:b/>
                <w:color w:val="BF0000"/>
                <w:sz w:val="24"/>
              </w:rPr>
              <w:t xml:space="preserve">Review Results — Red (Confirmed </w:t>
            </w:r>
            <w:r>
              <w:rPr>
                <w:b/>
                <w:color w:val="BF0000"/>
                <w:spacing w:val="-2"/>
                <w:sz w:val="24"/>
              </w:rPr>
              <w:t>Match)</w:t>
            </w:r>
          </w:p>
          <w:p w14:paraId="1D810CD5" w14:textId="77777777" w:rsidR="0047706F" w:rsidRDefault="00000000">
            <w:pPr>
              <w:pStyle w:val="TableParagraph"/>
              <w:ind w:left="169" w:right="397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returns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high-confidence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sanctions/PEP </w:t>
            </w:r>
            <w:r>
              <w:rPr>
                <w:spacing w:val="-2"/>
                <w:sz w:val="20"/>
              </w:rPr>
              <w:t>match.</w:t>
            </w:r>
          </w:p>
          <w:p w14:paraId="7AD61C45" w14:textId="77777777" w:rsidR="0047706F" w:rsidRDefault="00000000">
            <w:pPr>
              <w:pStyle w:val="TableParagraph"/>
              <w:spacing w:before="40" w:line="280" w:lineRule="auto"/>
              <w:ind w:left="169" w:right="397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escalates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onboarding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taken. CO consults legal counsel and Senior Management.</w:t>
            </w:r>
          </w:p>
          <w:p w14:paraId="03077B8E" w14:textId="77777777" w:rsidR="0047706F" w:rsidRDefault="00000000">
            <w:pPr>
              <w:pStyle w:val="TableParagraph"/>
              <w:spacing w:before="2" w:line="280" w:lineRule="auto"/>
              <w:ind w:left="169" w:right="212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rejected.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(tipping-off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prohibition). If existing client: account suspended immediately; SMR filed with AUSTRAC if required.</w:t>
            </w:r>
          </w:p>
        </w:tc>
      </w:tr>
    </w:tbl>
    <w:p w14:paraId="2DCAF451" w14:textId="77777777" w:rsidR="0047706F" w:rsidRDefault="0047706F">
      <w:pPr>
        <w:pStyle w:val="a3"/>
        <w:spacing w:before="190"/>
        <w:rPr>
          <w:sz w:val="26"/>
        </w:rPr>
      </w:pPr>
    </w:p>
    <w:p w14:paraId="5E0B8610" w14:textId="77777777" w:rsidR="0047706F" w:rsidRDefault="00000000">
      <w:pPr>
        <w:pStyle w:val="a5"/>
        <w:numPr>
          <w:ilvl w:val="1"/>
          <w:numId w:val="8"/>
        </w:numPr>
        <w:tabs>
          <w:tab w:val="left" w:pos="502"/>
        </w:tabs>
        <w:spacing w:before="1"/>
        <w:ind w:left="502" w:hanging="502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BE6971C" wp14:editId="584004FB">
                <wp:simplePos x="0" y="0"/>
                <wp:positionH relativeFrom="page">
                  <wp:posOffset>685800</wp:posOffset>
                </wp:positionH>
                <wp:positionV relativeFrom="paragraph">
                  <wp:posOffset>242587</wp:posOffset>
                </wp:positionV>
                <wp:extent cx="64008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6B811" id="Graphic 19" o:spid="_x0000_s1026" style="position:absolute;margin-left:54pt;margin-top:19.1pt;width:7in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cnr8x+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9" w:name="4.3__Ongoing_Re-Screening_Schedule_"/>
      <w:bookmarkEnd w:id="9"/>
      <w:r>
        <w:rPr>
          <w:b/>
          <w:color w:val="2E74B5"/>
          <w:sz w:val="26"/>
        </w:rPr>
        <w:t>Ongoing</w:t>
      </w:r>
      <w:r>
        <w:rPr>
          <w:b/>
          <w:color w:val="2E74B5"/>
          <w:spacing w:val="-10"/>
          <w:sz w:val="26"/>
        </w:rPr>
        <w:t xml:space="preserve"> </w:t>
      </w:r>
      <w:r>
        <w:rPr>
          <w:b/>
          <w:color w:val="2E74B5"/>
          <w:sz w:val="26"/>
        </w:rPr>
        <w:t>Re-Screening</w:t>
      </w:r>
      <w:r>
        <w:rPr>
          <w:b/>
          <w:color w:val="2E74B5"/>
          <w:spacing w:val="-9"/>
          <w:sz w:val="26"/>
        </w:rPr>
        <w:t xml:space="preserve"> </w:t>
      </w:r>
      <w:r>
        <w:rPr>
          <w:b/>
          <w:color w:val="2E74B5"/>
          <w:spacing w:val="-2"/>
          <w:sz w:val="26"/>
        </w:rPr>
        <w:t>Schedule</w:t>
      </w:r>
    </w:p>
    <w:p w14:paraId="7B230E51" w14:textId="77777777" w:rsidR="0047706F" w:rsidRDefault="0047706F">
      <w:pPr>
        <w:pStyle w:val="a3"/>
        <w:spacing w:before="11"/>
        <w:rPr>
          <w:b/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980"/>
        <w:gridCol w:w="4380"/>
      </w:tblGrid>
      <w:tr w:rsidR="0047706F" w14:paraId="2FC551EC" w14:textId="77777777">
        <w:trPr>
          <w:trHeight w:val="440"/>
        </w:trPr>
        <w:tc>
          <w:tcPr>
            <w:tcW w:w="3000" w:type="dxa"/>
            <w:shd w:val="clear" w:color="auto" w:fill="1F4E78"/>
          </w:tcPr>
          <w:p w14:paraId="0AE938F5" w14:textId="77777777" w:rsidR="0047706F" w:rsidRDefault="00000000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Screening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Event</w:t>
            </w:r>
          </w:p>
        </w:tc>
        <w:tc>
          <w:tcPr>
            <w:tcW w:w="1980" w:type="dxa"/>
            <w:shd w:val="clear" w:color="auto" w:fill="1F4E78"/>
          </w:tcPr>
          <w:p w14:paraId="303AC853" w14:textId="77777777" w:rsidR="0047706F" w:rsidRDefault="00000000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Frequency</w:t>
            </w:r>
          </w:p>
        </w:tc>
        <w:tc>
          <w:tcPr>
            <w:tcW w:w="4380" w:type="dxa"/>
            <w:shd w:val="clear" w:color="auto" w:fill="1F4E78"/>
          </w:tcPr>
          <w:p w14:paraId="5A23F044" w14:textId="77777777" w:rsidR="0047706F" w:rsidRDefault="00000000">
            <w:pPr>
              <w:pStyle w:val="TableParagraph"/>
              <w:spacing w:before="118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Responsible</w:t>
            </w:r>
          </w:p>
        </w:tc>
      </w:tr>
      <w:tr w:rsidR="0047706F" w14:paraId="2DCD824E" w14:textId="77777777">
        <w:trPr>
          <w:trHeight w:val="379"/>
        </w:trPr>
        <w:tc>
          <w:tcPr>
            <w:tcW w:w="3000" w:type="dxa"/>
          </w:tcPr>
          <w:p w14:paraId="3FE48FD2" w14:textId="77777777" w:rsidR="0047706F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onboarding</w:t>
            </w:r>
          </w:p>
        </w:tc>
        <w:tc>
          <w:tcPr>
            <w:tcW w:w="1980" w:type="dxa"/>
          </w:tcPr>
          <w:p w14:paraId="3E6E30E6" w14:textId="77777777" w:rsidR="0047706F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instance</w:t>
            </w:r>
          </w:p>
        </w:tc>
        <w:tc>
          <w:tcPr>
            <w:tcW w:w="4380" w:type="dxa"/>
          </w:tcPr>
          <w:p w14:paraId="2456B795" w14:textId="77777777" w:rsidR="0047706F" w:rsidRDefault="00000000">
            <w:pPr>
              <w:pStyle w:val="TableParagraph"/>
              <w:spacing w:before="82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</w:tr>
      <w:tr w:rsidR="0047706F" w14:paraId="4304EEC4" w14:textId="77777777">
        <w:trPr>
          <w:trHeight w:val="600"/>
        </w:trPr>
        <w:tc>
          <w:tcPr>
            <w:tcW w:w="3000" w:type="dxa"/>
            <w:shd w:val="clear" w:color="auto" w:fill="F1F1F1"/>
          </w:tcPr>
          <w:p w14:paraId="400CC680" w14:textId="77777777" w:rsidR="0047706F" w:rsidRDefault="00000000">
            <w:pPr>
              <w:pStyle w:val="TableParagraph"/>
              <w:spacing w:before="77"/>
              <w:ind w:right="763"/>
              <w:rPr>
                <w:sz w:val="20"/>
              </w:rPr>
            </w:pPr>
            <w:r>
              <w:rPr>
                <w:sz w:val="20"/>
              </w:rPr>
              <w:t>New Authorized Representative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</w:p>
        </w:tc>
        <w:tc>
          <w:tcPr>
            <w:tcW w:w="1980" w:type="dxa"/>
            <w:shd w:val="clear" w:color="auto" w:fill="F1F1F1"/>
          </w:tcPr>
          <w:p w14:paraId="4527E003" w14:textId="77777777" w:rsidR="0047706F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instance</w:t>
            </w:r>
          </w:p>
        </w:tc>
        <w:tc>
          <w:tcPr>
            <w:tcW w:w="4380" w:type="dxa"/>
            <w:shd w:val="clear" w:color="auto" w:fill="F1F1F1"/>
          </w:tcPr>
          <w:p w14:paraId="25C99FD1" w14:textId="77777777" w:rsidR="0047706F" w:rsidRDefault="00000000">
            <w:pPr>
              <w:pStyle w:val="TableParagraph"/>
              <w:spacing w:before="77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</w:tr>
      <w:tr w:rsidR="0047706F" w14:paraId="6DEC18B6" w14:textId="77777777">
        <w:trPr>
          <w:trHeight w:val="600"/>
        </w:trPr>
        <w:tc>
          <w:tcPr>
            <w:tcW w:w="3000" w:type="dxa"/>
          </w:tcPr>
          <w:p w14:paraId="2F48A6E0" w14:textId="77777777" w:rsidR="0047706F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beneficial </w:t>
            </w:r>
            <w:r>
              <w:rPr>
                <w:spacing w:val="-2"/>
                <w:sz w:val="20"/>
              </w:rPr>
              <w:t>ownership</w:t>
            </w:r>
          </w:p>
        </w:tc>
        <w:tc>
          <w:tcPr>
            <w:tcW w:w="1980" w:type="dxa"/>
          </w:tcPr>
          <w:p w14:paraId="1136B8C5" w14:textId="77777777" w:rsidR="0047706F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instance</w:t>
            </w:r>
          </w:p>
        </w:tc>
        <w:tc>
          <w:tcPr>
            <w:tcW w:w="4380" w:type="dxa"/>
          </w:tcPr>
          <w:p w14:paraId="7B5B056D" w14:textId="77777777" w:rsidR="0047706F" w:rsidRDefault="00000000">
            <w:pPr>
              <w:pStyle w:val="TableParagraph"/>
              <w:spacing w:before="82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</w:tr>
      <w:tr w:rsidR="0047706F" w14:paraId="6D5107C8" w14:textId="77777777">
        <w:trPr>
          <w:trHeight w:val="619"/>
        </w:trPr>
        <w:tc>
          <w:tcPr>
            <w:tcW w:w="3000" w:type="dxa"/>
            <w:shd w:val="clear" w:color="auto" w:fill="F1F1F1"/>
          </w:tcPr>
          <w:p w14:paraId="157CF089" w14:textId="77777777" w:rsidR="0047706F" w:rsidRDefault="00000000">
            <w:pPr>
              <w:pStyle w:val="TableParagraph"/>
              <w:spacing w:before="87"/>
              <w:ind w:right="1045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periodic </w:t>
            </w:r>
            <w:r>
              <w:rPr>
                <w:spacing w:val="-2"/>
                <w:sz w:val="20"/>
              </w:rPr>
              <w:t>re-screening</w:t>
            </w:r>
          </w:p>
        </w:tc>
        <w:tc>
          <w:tcPr>
            <w:tcW w:w="1980" w:type="dxa"/>
            <w:shd w:val="clear" w:color="auto" w:fill="F1F1F1"/>
          </w:tcPr>
          <w:p w14:paraId="75247954" w14:textId="77777777" w:rsidR="0047706F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minimum</w:t>
            </w:r>
          </w:p>
        </w:tc>
        <w:tc>
          <w:tcPr>
            <w:tcW w:w="4380" w:type="dxa"/>
            <w:shd w:val="clear" w:color="auto" w:fill="F1F1F1"/>
          </w:tcPr>
          <w:p w14:paraId="134F8940" w14:textId="77777777" w:rsidR="0047706F" w:rsidRDefault="00000000">
            <w:pPr>
              <w:pStyle w:val="TableParagraph"/>
              <w:spacing w:before="87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(batch)</w:t>
            </w:r>
          </w:p>
        </w:tc>
      </w:tr>
      <w:tr w:rsidR="0047706F" w14:paraId="027CCE71" w14:textId="77777777">
        <w:trPr>
          <w:trHeight w:val="600"/>
        </w:trPr>
        <w:tc>
          <w:tcPr>
            <w:tcW w:w="3000" w:type="dxa"/>
          </w:tcPr>
          <w:p w14:paraId="58A471F3" w14:textId="583AACFB" w:rsidR="0047706F" w:rsidRDefault="00932E64">
            <w:pPr>
              <w:pStyle w:val="TableParagraph"/>
              <w:spacing w:before="72"/>
              <w:rPr>
                <w:sz w:val="20"/>
              </w:rPr>
            </w:pPr>
            <w:r w:rsidRPr="00932E64">
              <w:rPr>
                <w:sz w:val="20"/>
              </w:rPr>
              <w:t>Physical currency TTR capture (≥AUD 10,000 cash — s.43 AML/CTF Act)</w:t>
            </w:r>
          </w:p>
        </w:tc>
        <w:tc>
          <w:tcPr>
            <w:tcW w:w="1980" w:type="dxa"/>
          </w:tcPr>
          <w:p w14:paraId="37B45F81" w14:textId="77777777" w:rsidR="0047706F" w:rsidRDefault="0000000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transaction</w:t>
            </w:r>
          </w:p>
        </w:tc>
        <w:tc>
          <w:tcPr>
            <w:tcW w:w="4380" w:type="dxa"/>
          </w:tcPr>
          <w:p w14:paraId="1DC0A4BE" w14:textId="77777777" w:rsidR="0047706F" w:rsidRDefault="00000000">
            <w:pPr>
              <w:pStyle w:val="TableParagraph"/>
              <w:spacing w:before="72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</w:tr>
      <w:tr w:rsidR="0047706F" w14:paraId="7DEF8E26" w14:textId="77777777">
        <w:trPr>
          <w:trHeight w:val="599"/>
        </w:trPr>
        <w:tc>
          <w:tcPr>
            <w:tcW w:w="3000" w:type="dxa"/>
            <w:shd w:val="clear" w:color="auto" w:fill="F1F1F1"/>
          </w:tcPr>
          <w:p w14:paraId="0908681F" w14:textId="77777777" w:rsidR="0047706F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Adverse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news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suspicious activity alert</w:t>
            </w:r>
          </w:p>
        </w:tc>
        <w:tc>
          <w:tcPr>
            <w:tcW w:w="1980" w:type="dxa"/>
            <w:shd w:val="clear" w:color="auto" w:fill="F1F1F1"/>
          </w:tcPr>
          <w:p w14:paraId="228F210B" w14:textId="77777777" w:rsidR="0047706F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2"/>
                <w:sz w:val="20"/>
              </w:rPr>
              <w:t>Event-triggered</w:t>
            </w:r>
          </w:p>
        </w:tc>
        <w:tc>
          <w:tcPr>
            <w:tcW w:w="4380" w:type="dxa"/>
            <w:shd w:val="clear" w:color="auto" w:fill="F1F1F1"/>
          </w:tcPr>
          <w:p w14:paraId="67F35ACE" w14:textId="77777777" w:rsidR="0047706F" w:rsidRDefault="00000000">
            <w:pPr>
              <w:pStyle w:val="TableParagraph"/>
              <w:spacing w:before="77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47706F" w14:paraId="2CFA8242" w14:textId="77777777">
        <w:trPr>
          <w:trHeight w:val="600"/>
        </w:trPr>
        <w:tc>
          <w:tcPr>
            <w:tcW w:w="3000" w:type="dxa"/>
          </w:tcPr>
          <w:p w14:paraId="6A2D5352" w14:textId="77777777" w:rsidR="0047706F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client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980" w:type="dxa"/>
          </w:tcPr>
          <w:p w14:paraId="67E252DE" w14:textId="77777777" w:rsidR="0047706F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4380" w:type="dxa"/>
          </w:tcPr>
          <w:p w14:paraId="709205EE" w14:textId="77777777" w:rsidR="0047706F" w:rsidRDefault="00000000">
            <w:pPr>
              <w:pStyle w:val="TableParagraph"/>
              <w:spacing w:before="82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</w:t>
            </w:r>
          </w:p>
        </w:tc>
      </w:tr>
    </w:tbl>
    <w:p w14:paraId="2163EF20" w14:textId="77777777" w:rsidR="0047706F" w:rsidRDefault="0047706F">
      <w:pPr>
        <w:pStyle w:val="TableParagraph"/>
        <w:rPr>
          <w:sz w:val="20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11D96D9A" w14:textId="77777777" w:rsidR="0047706F" w:rsidRDefault="00000000">
      <w:pPr>
        <w:pStyle w:val="1"/>
        <w:numPr>
          <w:ilvl w:val="0"/>
          <w:numId w:val="8"/>
        </w:numPr>
        <w:tabs>
          <w:tab w:val="left" w:pos="622"/>
          <w:tab w:val="left" w:pos="9899"/>
        </w:tabs>
        <w:ind w:left="622" w:hanging="442"/>
      </w:pPr>
      <w:bookmarkStart w:id="10" w:name="5.__Stage_3_—_Manual_Risk_Classification"/>
      <w:bookmarkEnd w:id="10"/>
      <w:r>
        <w:rPr>
          <w:color w:val="FFFFFF"/>
          <w:shd w:val="clear" w:color="auto" w:fill="1F4E78"/>
        </w:rPr>
        <w:lastRenderedPageBreak/>
        <w:t>Stage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3</w:t>
      </w:r>
      <w:r>
        <w:rPr>
          <w:color w:val="FFFFFF"/>
          <w:spacing w:val="-3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—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Manual</w:t>
      </w:r>
      <w:r>
        <w:rPr>
          <w:color w:val="FFFFFF"/>
          <w:spacing w:val="-3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Risk</w:t>
      </w:r>
      <w:r>
        <w:rPr>
          <w:color w:val="FFFFFF"/>
          <w:spacing w:val="-3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Classification</w:t>
      </w:r>
      <w:r>
        <w:rPr>
          <w:color w:val="FFFFFF"/>
          <w:shd w:val="clear" w:color="auto" w:fill="1F4E78"/>
        </w:rPr>
        <w:tab/>
      </w:r>
    </w:p>
    <w:p w14:paraId="5D4E71A7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B0BFC1C" wp14:editId="05D3795E">
                <wp:simplePos x="0" y="0"/>
                <wp:positionH relativeFrom="page">
                  <wp:posOffset>685800</wp:posOffset>
                </wp:positionH>
                <wp:positionV relativeFrom="paragraph">
                  <wp:posOffset>394988</wp:posOffset>
                </wp:positionV>
                <wp:extent cx="64008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01305" id="Graphic 20" o:spid="_x0000_s1026" style="position:absolute;margin-left:54pt;margin-top:31.1pt;width:7in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NnkXxe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11" w:name="5.1__Risk_Scoring_Framework_"/>
      <w:bookmarkEnd w:id="11"/>
      <w:r>
        <w:rPr>
          <w:color w:val="2E74B5"/>
        </w:rPr>
        <w:t>Risk</w:t>
      </w:r>
      <w:r>
        <w:rPr>
          <w:color w:val="2E74B5"/>
          <w:spacing w:val="-6"/>
        </w:rPr>
        <w:t xml:space="preserve"> </w:t>
      </w:r>
      <w:r>
        <w:rPr>
          <w:color w:val="2E74B5"/>
        </w:rPr>
        <w:t>Scoring</w:t>
      </w:r>
      <w:r>
        <w:rPr>
          <w:color w:val="2E74B5"/>
          <w:spacing w:val="-5"/>
        </w:rPr>
        <w:t xml:space="preserve"> </w:t>
      </w:r>
      <w:r>
        <w:rPr>
          <w:color w:val="2E74B5"/>
          <w:spacing w:val="-2"/>
        </w:rPr>
        <w:t>Framework</w:t>
      </w:r>
    </w:p>
    <w:p w14:paraId="256B032A" w14:textId="77777777" w:rsidR="0047706F" w:rsidRDefault="00000000">
      <w:pPr>
        <w:pStyle w:val="a3"/>
        <w:spacing w:before="190"/>
      </w:pPr>
      <w:r>
        <w:t>Following</w:t>
      </w:r>
      <w:r>
        <w:rPr>
          <w:spacing w:val="-5"/>
        </w:rPr>
        <w:t xml:space="preserve"> </w:t>
      </w:r>
      <w:r>
        <w:t>automated</w:t>
      </w:r>
      <w:r>
        <w:rPr>
          <w:spacing w:val="-5"/>
        </w:rPr>
        <w:t xml:space="preserve"> </w:t>
      </w:r>
      <w:r>
        <w:t>screening</w:t>
      </w:r>
      <w:r>
        <w:rPr>
          <w:spacing w:val="-5"/>
        </w:rPr>
        <w:t xml:space="preserve"> </w:t>
      </w:r>
      <w:r>
        <w:t>clearance,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completes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Risk Assessment Form (CRAF), assigning scores across the following risk dimensions:</w:t>
      </w:r>
    </w:p>
    <w:p w14:paraId="15652087" w14:textId="77777777" w:rsidR="0047706F" w:rsidRDefault="0047706F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600"/>
        <w:gridCol w:w="4960"/>
      </w:tblGrid>
      <w:tr w:rsidR="0047706F" w14:paraId="3392D652" w14:textId="77777777">
        <w:trPr>
          <w:trHeight w:val="420"/>
        </w:trPr>
        <w:tc>
          <w:tcPr>
            <w:tcW w:w="2800" w:type="dxa"/>
            <w:shd w:val="clear" w:color="auto" w:fill="1F4E78"/>
          </w:tcPr>
          <w:p w14:paraId="639D8C58" w14:textId="77777777" w:rsidR="0047706F" w:rsidRDefault="00000000">
            <w:pPr>
              <w:pStyle w:val="TableParagraph"/>
              <w:spacing w:before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Factor</w:t>
            </w:r>
          </w:p>
        </w:tc>
        <w:tc>
          <w:tcPr>
            <w:tcW w:w="1600" w:type="dxa"/>
            <w:shd w:val="clear" w:color="auto" w:fill="1F4E78"/>
          </w:tcPr>
          <w:p w14:paraId="2E1DF9BD" w14:textId="77777777" w:rsidR="0047706F" w:rsidRDefault="00000000">
            <w:pPr>
              <w:pStyle w:val="TableParagraph"/>
              <w:spacing w:before="103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Weight</w:t>
            </w:r>
          </w:p>
        </w:tc>
        <w:tc>
          <w:tcPr>
            <w:tcW w:w="4960" w:type="dxa"/>
            <w:shd w:val="clear" w:color="auto" w:fill="1F4E78"/>
          </w:tcPr>
          <w:p w14:paraId="4F02A578" w14:textId="77777777" w:rsidR="0047706F" w:rsidRDefault="00000000">
            <w:pPr>
              <w:pStyle w:val="TableParagraph"/>
              <w:spacing w:before="103"/>
              <w:ind w:left="11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Indicators</w:t>
            </w:r>
          </w:p>
        </w:tc>
      </w:tr>
      <w:tr w:rsidR="0047706F" w14:paraId="3391528C" w14:textId="77777777">
        <w:trPr>
          <w:trHeight w:val="840"/>
        </w:trPr>
        <w:tc>
          <w:tcPr>
            <w:tcW w:w="2800" w:type="dxa"/>
          </w:tcPr>
          <w:p w14:paraId="2334C695" w14:textId="77777777" w:rsidR="0047706F" w:rsidRDefault="00000000">
            <w:pPr>
              <w:pStyle w:val="TableParagraph"/>
              <w:spacing w:before="88"/>
              <w:ind w:right="212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industry</w:t>
            </w:r>
          </w:p>
        </w:tc>
        <w:tc>
          <w:tcPr>
            <w:tcW w:w="1600" w:type="dxa"/>
          </w:tcPr>
          <w:p w14:paraId="3AB2FDD9" w14:textId="77777777" w:rsidR="0047706F" w:rsidRDefault="00000000">
            <w:pPr>
              <w:pStyle w:val="TableParagraph"/>
              <w:spacing w:before="88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4960" w:type="dxa"/>
          </w:tcPr>
          <w:p w14:paraId="7FC13EC0" w14:textId="77777777" w:rsidR="0047706F" w:rsidRDefault="00000000">
            <w:pPr>
              <w:pStyle w:val="TableParagraph"/>
              <w:spacing w:before="88"/>
              <w:ind w:left="119" w:right="340"/>
              <w:jc w:val="both"/>
              <w:rPr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gambling,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estate, shell companies; Lower risk: manufacturing, retail, professional services</w:t>
            </w:r>
          </w:p>
        </w:tc>
      </w:tr>
      <w:tr w:rsidR="0047706F" w14:paraId="5298D5A6" w14:textId="77777777">
        <w:trPr>
          <w:trHeight w:val="840"/>
        </w:trPr>
        <w:tc>
          <w:tcPr>
            <w:tcW w:w="2800" w:type="dxa"/>
            <w:shd w:val="clear" w:color="auto" w:fill="F1F1F1"/>
          </w:tcPr>
          <w:p w14:paraId="69189601" w14:textId="77777777" w:rsidR="0047706F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Geographic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exposure</w:t>
            </w:r>
          </w:p>
        </w:tc>
        <w:tc>
          <w:tcPr>
            <w:tcW w:w="1600" w:type="dxa"/>
            <w:shd w:val="clear" w:color="auto" w:fill="F1F1F1"/>
          </w:tcPr>
          <w:p w14:paraId="6F3F99B3" w14:textId="77777777" w:rsidR="0047706F" w:rsidRDefault="00000000">
            <w:pPr>
              <w:pStyle w:val="TableParagraph"/>
              <w:spacing w:before="83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4960" w:type="dxa"/>
            <w:shd w:val="clear" w:color="auto" w:fill="F1F1F1"/>
          </w:tcPr>
          <w:p w14:paraId="75F85319" w14:textId="77777777" w:rsidR="0047706F" w:rsidRDefault="00000000">
            <w:pPr>
              <w:pStyle w:val="TableParagraph"/>
              <w:spacing w:before="83"/>
              <w:ind w:left="119" w:right="777"/>
              <w:rPr>
                <w:sz w:val="20"/>
              </w:rPr>
            </w:pPr>
            <w:r>
              <w:rPr>
                <w:sz w:val="20"/>
              </w:rPr>
              <w:t>Higher risk: FATF grey/</w:t>
            </w:r>
            <w:proofErr w:type="gramStart"/>
            <w:r>
              <w:rPr>
                <w:sz w:val="20"/>
              </w:rPr>
              <w:t>black list</w:t>
            </w:r>
            <w:proofErr w:type="gramEnd"/>
            <w:r>
              <w:rPr>
                <w:sz w:val="20"/>
              </w:rPr>
              <w:t xml:space="preserve"> countries, high-corruption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jurisdictions;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risk: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FATF compliant, Australian counterparties</w:t>
            </w:r>
          </w:p>
        </w:tc>
      </w:tr>
      <w:tr w:rsidR="0047706F" w14:paraId="1D413B95" w14:textId="77777777">
        <w:trPr>
          <w:trHeight w:val="839"/>
        </w:trPr>
        <w:tc>
          <w:tcPr>
            <w:tcW w:w="2800" w:type="dxa"/>
          </w:tcPr>
          <w:p w14:paraId="4C492CFA" w14:textId="77777777" w:rsidR="0047706F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UBO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complexity</w:t>
            </w:r>
          </w:p>
        </w:tc>
        <w:tc>
          <w:tcPr>
            <w:tcW w:w="1600" w:type="dxa"/>
          </w:tcPr>
          <w:p w14:paraId="2E4F4D56" w14:textId="77777777" w:rsidR="0047706F" w:rsidRDefault="00000000">
            <w:pPr>
              <w:pStyle w:val="TableParagraph"/>
              <w:spacing w:before="77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4960" w:type="dxa"/>
          </w:tcPr>
          <w:p w14:paraId="33569FE7" w14:textId="77777777" w:rsidR="0047706F" w:rsidRDefault="00000000">
            <w:pPr>
              <w:pStyle w:val="TableParagraph"/>
              <w:spacing w:before="77"/>
              <w:ind w:left="119"/>
              <w:rPr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risk: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multi-layer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structures,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nominee arrangements; Lower risk: direct ownership, known </w:t>
            </w:r>
            <w:r>
              <w:rPr>
                <w:spacing w:val="-2"/>
                <w:sz w:val="20"/>
              </w:rPr>
              <w:t>individuals</w:t>
            </w:r>
          </w:p>
        </w:tc>
      </w:tr>
      <w:tr w:rsidR="0047706F" w14:paraId="2826B294" w14:textId="77777777">
        <w:trPr>
          <w:trHeight w:val="820"/>
        </w:trPr>
        <w:tc>
          <w:tcPr>
            <w:tcW w:w="2800" w:type="dxa"/>
            <w:shd w:val="clear" w:color="auto" w:fill="F1F1F1"/>
          </w:tcPr>
          <w:p w14:paraId="6A9794B9" w14:textId="77777777" w:rsidR="0047706F" w:rsidRDefault="00000000"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2"/>
                <w:sz w:val="20"/>
              </w:rPr>
              <w:t>Transaction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profile</w:t>
            </w:r>
          </w:p>
        </w:tc>
        <w:tc>
          <w:tcPr>
            <w:tcW w:w="1600" w:type="dxa"/>
            <w:shd w:val="clear" w:color="auto" w:fill="F1F1F1"/>
          </w:tcPr>
          <w:p w14:paraId="543175FE" w14:textId="77777777" w:rsidR="0047706F" w:rsidRDefault="00000000">
            <w:pPr>
              <w:pStyle w:val="TableParagraph"/>
              <w:spacing w:before="72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4960" w:type="dxa"/>
            <w:shd w:val="clear" w:color="auto" w:fill="F1F1F1"/>
          </w:tcPr>
          <w:p w14:paraId="088863A0" w14:textId="77777777" w:rsidR="0047706F" w:rsidRDefault="00000000">
            <w:pPr>
              <w:pStyle w:val="TableParagraph"/>
              <w:spacing w:before="72"/>
              <w:ind w:left="119"/>
              <w:rPr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volumes,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unusual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patterns,</w:t>
            </w:r>
          </w:p>
          <w:p w14:paraId="73629623" w14:textId="77777777" w:rsidR="0047706F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cash-intensive;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risk: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consistent,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commercially </w:t>
            </w:r>
            <w:r>
              <w:rPr>
                <w:spacing w:val="-2"/>
                <w:sz w:val="20"/>
              </w:rPr>
              <w:t>explainable</w:t>
            </w:r>
          </w:p>
        </w:tc>
      </w:tr>
      <w:tr w:rsidR="0047706F" w14:paraId="096F4ED7" w14:textId="77777777">
        <w:trPr>
          <w:trHeight w:val="619"/>
        </w:trPr>
        <w:tc>
          <w:tcPr>
            <w:tcW w:w="2800" w:type="dxa"/>
          </w:tcPr>
          <w:p w14:paraId="6F9DA6F6" w14:textId="77777777" w:rsidR="0047706F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PEP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exposure</w:t>
            </w:r>
          </w:p>
        </w:tc>
        <w:tc>
          <w:tcPr>
            <w:tcW w:w="1600" w:type="dxa"/>
          </w:tcPr>
          <w:p w14:paraId="0E1B2B59" w14:textId="77777777" w:rsidR="0047706F" w:rsidRDefault="00000000">
            <w:pPr>
              <w:pStyle w:val="TableParagraph"/>
              <w:spacing w:before="87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4960" w:type="dxa"/>
          </w:tcPr>
          <w:p w14:paraId="435AB219" w14:textId="77777777" w:rsidR="0047706F" w:rsidRDefault="00000000">
            <w:pPr>
              <w:pStyle w:val="TableParagraph"/>
              <w:spacing w:before="87"/>
              <w:ind w:left="119"/>
              <w:rPr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identified; Lower risk: no PEP connections</w:t>
            </w:r>
          </w:p>
        </w:tc>
      </w:tr>
    </w:tbl>
    <w:p w14:paraId="0E3034D9" w14:textId="77777777" w:rsidR="0047706F" w:rsidRDefault="0047706F">
      <w:pPr>
        <w:pStyle w:val="a3"/>
        <w:spacing w:before="239"/>
      </w:pPr>
    </w:p>
    <w:p w14:paraId="6A6818C9" w14:textId="77777777" w:rsidR="0047706F" w:rsidRDefault="00000000">
      <w:pPr>
        <w:pStyle w:val="a5"/>
        <w:numPr>
          <w:ilvl w:val="1"/>
          <w:numId w:val="8"/>
        </w:numPr>
        <w:tabs>
          <w:tab w:val="left" w:pos="502"/>
        </w:tabs>
        <w:spacing w:before="0"/>
        <w:ind w:left="502" w:hanging="502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E3D1A9" wp14:editId="6AEEF0F2">
                <wp:simplePos x="0" y="0"/>
                <wp:positionH relativeFrom="page">
                  <wp:posOffset>685800</wp:posOffset>
                </wp:positionH>
                <wp:positionV relativeFrom="paragraph">
                  <wp:posOffset>241313</wp:posOffset>
                </wp:positionV>
                <wp:extent cx="64008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06149" id="Graphic 21" o:spid="_x0000_s1026" style="position:absolute;margin-left:54pt;margin-top:19pt;width:7in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12" w:name="5.2__Risk_Rating_Outcomes_"/>
      <w:bookmarkEnd w:id="12"/>
      <w:r>
        <w:rPr>
          <w:b/>
          <w:color w:val="2E74B5"/>
          <w:sz w:val="26"/>
        </w:rPr>
        <w:t>Risk</w:t>
      </w:r>
      <w:r>
        <w:rPr>
          <w:b/>
          <w:color w:val="2E74B5"/>
          <w:spacing w:val="-5"/>
          <w:sz w:val="26"/>
        </w:rPr>
        <w:t xml:space="preserve"> </w:t>
      </w:r>
      <w:r>
        <w:rPr>
          <w:b/>
          <w:color w:val="2E74B5"/>
          <w:sz w:val="26"/>
        </w:rPr>
        <w:t>Rating</w:t>
      </w:r>
      <w:r>
        <w:rPr>
          <w:b/>
          <w:color w:val="2E74B5"/>
          <w:spacing w:val="-5"/>
          <w:sz w:val="26"/>
        </w:rPr>
        <w:t xml:space="preserve"> </w:t>
      </w:r>
      <w:r>
        <w:rPr>
          <w:b/>
          <w:color w:val="2E74B5"/>
          <w:spacing w:val="-2"/>
          <w:sz w:val="26"/>
        </w:rPr>
        <w:t>Outcomes</w:t>
      </w:r>
    </w:p>
    <w:p w14:paraId="368BBA73" w14:textId="77777777" w:rsidR="0047706F" w:rsidRDefault="0047706F">
      <w:pPr>
        <w:pStyle w:val="a3"/>
        <w:spacing w:before="10"/>
        <w:rPr>
          <w:b/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800"/>
        <w:gridCol w:w="2960"/>
        <w:gridCol w:w="3000"/>
      </w:tblGrid>
      <w:tr w:rsidR="0047706F" w14:paraId="3739B4B4" w14:textId="77777777">
        <w:trPr>
          <w:trHeight w:val="440"/>
        </w:trPr>
        <w:tc>
          <w:tcPr>
            <w:tcW w:w="1600" w:type="dxa"/>
            <w:shd w:val="clear" w:color="auto" w:fill="1F4E78"/>
          </w:tcPr>
          <w:p w14:paraId="297CA90B" w14:textId="77777777" w:rsidR="0047706F" w:rsidRDefault="00000000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1800" w:type="dxa"/>
            <w:shd w:val="clear" w:color="auto" w:fill="1F4E78"/>
          </w:tcPr>
          <w:p w14:paraId="2E6DC79D" w14:textId="77777777" w:rsidR="0047706F" w:rsidRDefault="00000000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Score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Range</w:t>
            </w:r>
          </w:p>
        </w:tc>
        <w:tc>
          <w:tcPr>
            <w:tcW w:w="2960" w:type="dxa"/>
            <w:shd w:val="clear" w:color="auto" w:fill="1F4E78"/>
          </w:tcPr>
          <w:p w14:paraId="448FA9DA" w14:textId="77777777" w:rsidR="0047706F" w:rsidRDefault="00000000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EDD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Required?</w:t>
            </w:r>
          </w:p>
        </w:tc>
        <w:tc>
          <w:tcPr>
            <w:tcW w:w="3000" w:type="dxa"/>
            <w:shd w:val="clear" w:color="auto" w:fill="1F4E78"/>
          </w:tcPr>
          <w:p w14:paraId="5673E58A" w14:textId="77777777" w:rsidR="0047706F" w:rsidRDefault="00000000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Review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Frequency</w:t>
            </w:r>
          </w:p>
        </w:tc>
      </w:tr>
      <w:tr w:rsidR="0047706F" w14:paraId="351C29DC" w14:textId="77777777">
        <w:trPr>
          <w:trHeight w:val="380"/>
        </w:trPr>
        <w:tc>
          <w:tcPr>
            <w:tcW w:w="1600" w:type="dxa"/>
          </w:tcPr>
          <w:p w14:paraId="3BD62180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800" w:type="dxa"/>
          </w:tcPr>
          <w:p w14:paraId="20D0099D" w14:textId="77777777" w:rsidR="0047706F" w:rsidRDefault="00000000">
            <w:pPr>
              <w:pStyle w:val="TableParagraph"/>
              <w:spacing w:before="8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0–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960" w:type="dxa"/>
          </w:tcPr>
          <w:p w14:paraId="680D84E7" w14:textId="77777777" w:rsidR="0047706F" w:rsidRDefault="00000000">
            <w:pPr>
              <w:pStyle w:val="TableParagraph"/>
              <w:spacing w:before="84"/>
              <w:ind w:left="114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3000" w:type="dxa"/>
          </w:tcPr>
          <w:p w14:paraId="69B08CF3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assessment</w:t>
            </w:r>
          </w:p>
        </w:tc>
      </w:tr>
      <w:tr w:rsidR="0047706F" w14:paraId="664DB29D" w14:textId="77777777">
        <w:trPr>
          <w:trHeight w:val="599"/>
        </w:trPr>
        <w:tc>
          <w:tcPr>
            <w:tcW w:w="1600" w:type="dxa"/>
            <w:shd w:val="clear" w:color="auto" w:fill="F1F1F1"/>
          </w:tcPr>
          <w:p w14:paraId="147E9FC3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800" w:type="dxa"/>
            <w:shd w:val="clear" w:color="auto" w:fill="F1F1F1"/>
          </w:tcPr>
          <w:p w14:paraId="58C3B037" w14:textId="77777777" w:rsidR="0047706F" w:rsidRDefault="00000000">
            <w:pPr>
              <w:pStyle w:val="TableParagraph"/>
              <w:spacing w:before="7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40–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960" w:type="dxa"/>
            <w:shd w:val="clear" w:color="auto" w:fill="F1F1F1"/>
          </w:tcPr>
          <w:p w14:paraId="664C068B" w14:textId="77777777" w:rsidR="0047706F" w:rsidRDefault="00000000">
            <w:pPr>
              <w:pStyle w:val="TableParagraph"/>
              <w:spacing w:before="79"/>
              <w:ind w:left="114"/>
              <w:rPr>
                <w:sz w:val="20"/>
              </w:rPr>
            </w:pPr>
            <w:r>
              <w:rPr>
                <w:sz w:val="20"/>
              </w:rPr>
              <w:t>Enhanced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 source of funds</w:t>
            </w:r>
          </w:p>
        </w:tc>
        <w:tc>
          <w:tcPr>
            <w:tcW w:w="3000" w:type="dxa"/>
            <w:shd w:val="clear" w:color="auto" w:fill="F1F1F1"/>
          </w:tcPr>
          <w:p w14:paraId="0DA3F72A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6-month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assessment</w:t>
            </w:r>
          </w:p>
        </w:tc>
      </w:tr>
      <w:tr w:rsidR="0047706F" w14:paraId="438C23F1" w14:textId="77777777">
        <w:trPr>
          <w:trHeight w:val="839"/>
        </w:trPr>
        <w:tc>
          <w:tcPr>
            <w:tcW w:w="1600" w:type="dxa"/>
          </w:tcPr>
          <w:p w14:paraId="4DCA1F41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1800" w:type="dxa"/>
          </w:tcPr>
          <w:p w14:paraId="5E1DE1DE" w14:textId="77777777" w:rsidR="0047706F" w:rsidRDefault="00000000">
            <w:pPr>
              <w:pStyle w:val="TableParagraph"/>
              <w:spacing w:before="8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70–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960" w:type="dxa"/>
          </w:tcPr>
          <w:p w14:paraId="3B6EF903" w14:textId="77777777" w:rsidR="0047706F" w:rsidRDefault="00000000">
            <w:pPr>
              <w:pStyle w:val="TableParagraph"/>
              <w:spacing w:before="84"/>
              <w:ind w:left="114" w:right="256"/>
              <w:rPr>
                <w:sz w:val="20"/>
              </w:rPr>
            </w:pPr>
            <w:r>
              <w:rPr>
                <w:sz w:val="20"/>
              </w:rPr>
              <w:t>Full EDD: source of wealth, third-party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verification,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senior </w:t>
            </w:r>
            <w:r>
              <w:rPr>
                <w:spacing w:val="-2"/>
                <w:sz w:val="20"/>
              </w:rPr>
              <w:t>approval</w:t>
            </w:r>
          </w:p>
        </w:tc>
        <w:tc>
          <w:tcPr>
            <w:tcW w:w="3000" w:type="dxa"/>
          </w:tcPr>
          <w:p w14:paraId="2B53A921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assessment</w:t>
            </w:r>
          </w:p>
        </w:tc>
      </w:tr>
      <w:tr w:rsidR="0047706F" w14:paraId="27AA4F41" w14:textId="77777777">
        <w:trPr>
          <w:trHeight w:val="600"/>
        </w:trPr>
        <w:tc>
          <w:tcPr>
            <w:tcW w:w="1600" w:type="dxa"/>
            <w:shd w:val="clear" w:color="auto" w:fill="F1F1F1"/>
          </w:tcPr>
          <w:p w14:paraId="724B9CEE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UNACCEPTAB </w:t>
            </w:r>
            <w:r>
              <w:rPr>
                <w:spacing w:val="-6"/>
                <w:sz w:val="20"/>
              </w:rPr>
              <w:t>LE</w:t>
            </w:r>
          </w:p>
        </w:tc>
        <w:tc>
          <w:tcPr>
            <w:tcW w:w="1800" w:type="dxa"/>
            <w:shd w:val="clear" w:color="auto" w:fill="F1F1F1"/>
          </w:tcPr>
          <w:p w14:paraId="59D04222" w14:textId="77777777" w:rsidR="0047706F" w:rsidRDefault="00000000">
            <w:pPr>
              <w:pStyle w:val="TableParagraph"/>
              <w:spacing w:before="7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85–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960" w:type="dxa"/>
            <w:shd w:val="clear" w:color="auto" w:fill="F1F1F1"/>
          </w:tcPr>
          <w:p w14:paraId="2585ECF1" w14:textId="77777777" w:rsidR="0047706F" w:rsidRDefault="00000000">
            <w:pPr>
              <w:pStyle w:val="TableParagraph"/>
              <w:spacing w:before="79"/>
              <w:ind w:left="114"/>
              <w:rPr>
                <w:sz w:val="20"/>
              </w:rPr>
            </w:pPr>
            <w:r>
              <w:rPr>
                <w:sz w:val="20"/>
              </w:rPr>
              <w:t>Reject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onboard</w:t>
            </w:r>
          </w:p>
        </w:tc>
        <w:tc>
          <w:tcPr>
            <w:tcW w:w="3000" w:type="dxa"/>
            <w:shd w:val="clear" w:color="auto" w:fill="F1F1F1"/>
          </w:tcPr>
          <w:p w14:paraId="1DDFA42F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 w14:paraId="4BAF4296" w14:textId="77777777" w:rsidR="0047706F" w:rsidRDefault="0047706F">
      <w:pPr>
        <w:pStyle w:val="a3"/>
        <w:spacing w:before="205"/>
        <w:rPr>
          <w:b/>
          <w:sz w:val="26"/>
        </w:rPr>
      </w:pPr>
    </w:p>
    <w:p w14:paraId="1D9A4365" w14:textId="77777777" w:rsidR="0047706F" w:rsidRDefault="00000000">
      <w:pPr>
        <w:pStyle w:val="1"/>
        <w:numPr>
          <w:ilvl w:val="0"/>
          <w:numId w:val="8"/>
        </w:numPr>
        <w:tabs>
          <w:tab w:val="left" w:pos="622"/>
          <w:tab w:val="left" w:pos="9899"/>
        </w:tabs>
        <w:spacing w:before="0"/>
        <w:ind w:left="622" w:hanging="442"/>
      </w:pPr>
      <w:bookmarkStart w:id="13" w:name="6.__Stage_4_—_Approval_Decision_"/>
      <w:bookmarkEnd w:id="13"/>
      <w:r>
        <w:rPr>
          <w:color w:val="FFFFFF"/>
          <w:shd w:val="clear" w:color="auto" w:fill="1F4E78"/>
        </w:rPr>
        <w:t>Stage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4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—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Approval</w:t>
      </w:r>
      <w:r>
        <w:rPr>
          <w:color w:val="FFFFFF"/>
          <w:spacing w:val="-3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Decision</w:t>
      </w:r>
      <w:r>
        <w:rPr>
          <w:color w:val="FFFFFF"/>
          <w:shd w:val="clear" w:color="auto" w:fill="1F4E78"/>
        </w:rPr>
        <w:tab/>
      </w:r>
    </w:p>
    <w:p w14:paraId="4218376F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B9E68BA" wp14:editId="3724884E">
                <wp:simplePos x="0" y="0"/>
                <wp:positionH relativeFrom="page">
                  <wp:posOffset>685800</wp:posOffset>
                </wp:positionH>
                <wp:positionV relativeFrom="paragraph">
                  <wp:posOffset>393735</wp:posOffset>
                </wp:positionV>
                <wp:extent cx="64008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16348" id="Graphic 22" o:spid="_x0000_s1026" style="position:absolute;margin-left:54pt;margin-top:31pt;width:7in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14" w:name="6.1__Approval_Authority_Matrix_"/>
      <w:bookmarkEnd w:id="14"/>
      <w:r>
        <w:rPr>
          <w:color w:val="2E74B5"/>
        </w:rPr>
        <w:t>Approval</w:t>
      </w:r>
      <w:r>
        <w:rPr>
          <w:color w:val="2E74B5"/>
          <w:spacing w:val="-9"/>
        </w:rPr>
        <w:t xml:space="preserve"> </w:t>
      </w:r>
      <w:r>
        <w:rPr>
          <w:color w:val="2E74B5"/>
        </w:rPr>
        <w:t>Authority</w:t>
      </w:r>
      <w:r>
        <w:rPr>
          <w:color w:val="2E74B5"/>
          <w:spacing w:val="-8"/>
        </w:rPr>
        <w:t xml:space="preserve"> </w:t>
      </w:r>
      <w:r>
        <w:rPr>
          <w:color w:val="2E74B5"/>
          <w:spacing w:val="-2"/>
        </w:rPr>
        <w:t>Matrix</w:t>
      </w:r>
    </w:p>
    <w:p w14:paraId="36136A94" w14:textId="77777777" w:rsidR="0047706F" w:rsidRDefault="0047706F">
      <w:pPr>
        <w:pStyle w:val="a3"/>
        <w:spacing w:before="10"/>
        <w:rPr>
          <w:b/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360"/>
        <w:gridCol w:w="4020"/>
      </w:tblGrid>
      <w:tr w:rsidR="0047706F" w14:paraId="2BDD27FF" w14:textId="77777777">
        <w:trPr>
          <w:trHeight w:val="440"/>
        </w:trPr>
        <w:tc>
          <w:tcPr>
            <w:tcW w:w="1980" w:type="dxa"/>
            <w:shd w:val="clear" w:color="auto" w:fill="1F4E78"/>
          </w:tcPr>
          <w:p w14:paraId="21EC6DA9" w14:textId="77777777" w:rsidR="0047706F" w:rsidRDefault="00000000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Client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3360" w:type="dxa"/>
            <w:shd w:val="clear" w:color="auto" w:fill="1F4E78"/>
          </w:tcPr>
          <w:p w14:paraId="0637A139" w14:textId="77777777" w:rsidR="0047706F" w:rsidRDefault="00000000">
            <w:pPr>
              <w:pStyle w:val="TableParagraph"/>
              <w:spacing w:before="119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Decision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Authority</w:t>
            </w:r>
          </w:p>
        </w:tc>
        <w:tc>
          <w:tcPr>
            <w:tcW w:w="4020" w:type="dxa"/>
            <w:shd w:val="clear" w:color="auto" w:fill="1F4E78"/>
          </w:tcPr>
          <w:p w14:paraId="1F30BD5C" w14:textId="77777777" w:rsidR="0047706F" w:rsidRDefault="00000000">
            <w:pPr>
              <w:pStyle w:val="TableParagraph"/>
              <w:spacing w:before="119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Documentation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Required</w:t>
            </w:r>
          </w:p>
        </w:tc>
      </w:tr>
      <w:tr w:rsidR="0047706F" w14:paraId="637757CD" w14:textId="77777777">
        <w:trPr>
          <w:trHeight w:val="379"/>
        </w:trPr>
        <w:tc>
          <w:tcPr>
            <w:tcW w:w="1980" w:type="dxa"/>
          </w:tcPr>
          <w:p w14:paraId="5E54369B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0" w:type="dxa"/>
          </w:tcPr>
          <w:p w14:paraId="5FBFB166" w14:textId="77777777" w:rsidR="0047706F" w:rsidRDefault="00000000">
            <w:pPr>
              <w:pStyle w:val="TableParagraph"/>
              <w:spacing w:before="84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  <w:tc>
          <w:tcPr>
            <w:tcW w:w="4020" w:type="dxa"/>
          </w:tcPr>
          <w:p w14:paraId="58056EC5" w14:textId="77777777" w:rsidR="0047706F" w:rsidRDefault="00000000">
            <w:pPr>
              <w:pStyle w:val="TableParagraph"/>
              <w:spacing w:before="84"/>
              <w:ind w:left="124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CRAF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clearance</w:t>
            </w:r>
          </w:p>
        </w:tc>
      </w:tr>
      <w:tr w:rsidR="0047706F" w14:paraId="4D3BAC48" w14:textId="77777777">
        <w:trPr>
          <w:trHeight w:val="600"/>
        </w:trPr>
        <w:tc>
          <w:tcPr>
            <w:tcW w:w="1980" w:type="dxa"/>
            <w:shd w:val="clear" w:color="auto" w:fill="F1F1F1"/>
          </w:tcPr>
          <w:p w14:paraId="74704450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0" w:type="dxa"/>
            <w:shd w:val="clear" w:color="auto" w:fill="F1F1F1"/>
          </w:tcPr>
          <w:p w14:paraId="11F9A009" w14:textId="77777777" w:rsidR="0047706F" w:rsidRDefault="00000000">
            <w:pPr>
              <w:pStyle w:val="TableParagraph"/>
              <w:spacing w:before="79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4020" w:type="dxa"/>
            <w:shd w:val="clear" w:color="auto" w:fill="F1F1F1"/>
          </w:tcPr>
          <w:p w14:paraId="307D2D32" w14:textId="77777777" w:rsidR="0047706F" w:rsidRDefault="00000000">
            <w:pPr>
              <w:pStyle w:val="TableParagraph"/>
              <w:spacing w:before="79"/>
              <w:ind w:left="124" w:right="123"/>
              <w:rPr>
                <w:sz w:val="20"/>
              </w:rPr>
            </w:pPr>
            <w:r>
              <w:rPr>
                <w:sz w:val="20"/>
              </w:rPr>
              <w:t>CRAF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 CO sign-off</w:t>
            </w:r>
          </w:p>
        </w:tc>
      </w:tr>
    </w:tbl>
    <w:p w14:paraId="054D2D30" w14:textId="77777777" w:rsidR="0047706F" w:rsidRDefault="0047706F">
      <w:pPr>
        <w:pStyle w:val="TableParagraph"/>
        <w:rPr>
          <w:sz w:val="20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7CCB348B" w14:textId="77777777" w:rsidR="0047706F" w:rsidRDefault="0047706F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360"/>
        <w:gridCol w:w="4020"/>
      </w:tblGrid>
      <w:tr w:rsidR="0047706F" w14:paraId="1C284181" w14:textId="77777777">
        <w:trPr>
          <w:trHeight w:val="419"/>
        </w:trPr>
        <w:tc>
          <w:tcPr>
            <w:tcW w:w="1980" w:type="dxa"/>
            <w:shd w:val="clear" w:color="auto" w:fill="1F4E78"/>
          </w:tcPr>
          <w:p w14:paraId="1AABBBD9" w14:textId="77777777" w:rsidR="0047706F" w:rsidRDefault="00000000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Client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3360" w:type="dxa"/>
            <w:shd w:val="clear" w:color="auto" w:fill="1F4E78"/>
          </w:tcPr>
          <w:p w14:paraId="49523758" w14:textId="77777777" w:rsidR="0047706F" w:rsidRDefault="00000000">
            <w:pPr>
              <w:pStyle w:val="TableParagraph"/>
              <w:spacing w:before="100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Decision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Authority</w:t>
            </w:r>
          </w:p>
        </w:tc>
        <w:tc>
          <w:tcPr>
            <w:tcW w:w="4020" w:type="dxa"/>
            <w:shd w:val="clear" w:color="auto" w:fill="1F4E78"/>
          </w:tcPr>
          <w:p w14:paraId="7221F7B1" w14:textId="77777777" w:rsidR="0047706F" w:rsidRDefault="00000000">
            <w:pPr>
              <w:pStyle w:val="TableParagraph"/>
              <w:spacing w:before="100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Documentation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Required</w:t>
            </w:r>
          </w:p>
        </w:tc>
      </w:tr>
      <w:tr w:rsidR="0047706F" w14:paraId="5B790037" w14:textId="77777777">
        <w:trPr>
          <w:trHeight w:val="600"/>
        </w:trPr>
        <w:tc>
          <w:tcPr>
            <w:tcW w:w="1980" w:type="dxa"/>
          </w:tcPr>
          <w:p w14:paraId="4F65C39C" w14:textId="77777777" w:rsidR="0047706F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0" w:type="dxa"/>
          </w:tcPr>
          <w:p w14:paraId="0E0E1808" w14:textId="77777777" w:rsidR="0047706F" w:rsidRDefault="00000000">
            <w:pPr>
              <w:pStyle w:val="TableParagraph"/>
              <w:spacing w:before="85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Senior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020" w:type="dxa"/>
          </w:tcPr>
          <w:p w14:paraId="4DBCB503" w14:textId="77777777" w:rsidR="0047706F" w:rsidRDefault="00000000">
            <w:pPr>
              <w:pStyle w:val="TableParagraph"/>
              <w:spacing w:before="85"/>
              <w:ind w:left="124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recommendation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 written approval</w:t>
            </w:r>
          </w:p>
        </w:tc>
      </w:tr>
      <w:tr w:rsidR="0047706F" w14:paraId="4A897B7A" w14:textId="77777777">
        <w:trPr>
          <w:trHeight w:val="619"/>
        </w:trPr>
        <w:tc>
          <w:tcPr>
            <w:tcW w:w="1980" w:type="dxa"/>
            <w:shd w:val="clear" w:color="auto" w:fill="F1F1F1"/>
          </w:tcPr>
          <w:p w14:paraId="4C0A2CCD" w14:textId="77777777" w:rsidR="0047706F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pacing w:val="-2"/>
                <w:sz w:val="20"/>
              </w:rPr>
              <w:t>UNACCEPTABLE</w:t>
            </w:r>
          </w:p>
        </w:tc>
        <w:tc>
          <w:tcPr>
            <w:tcW w:w="3360" w:type="dxa"/>
            <w:shd w:val="clear" w:color="auto" w:fill="F1F1F1"/>
          </w:tcPr>
          <w:p w14:paraId="3D6580C0" w14:textId="77777777" w:rsidR="0047706F" w:rsidRDefault="00000000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(rejection)</w:t>
            </w:r>
          </w:p>
        </w:tc>
        <w:tc>
          <w:tcPr>
            <w:tcW w:w="4020" w:type="dxa"/>
            <w:shd w:val="clear" w:color="auto" w:fill="F1F1F1"/>
          </w:tcPr>
          <w:p w14:paraId="7A091C24" w14:textId="77777777" w:rsidR="0047706F" w:rsidRDefault="00000000">
            <w:pPr>
              <w:pStyle w:val="TableParagraph"/>
              <w:spacing w:before="90"/>
              <w:ind w:left="124" w:right="123"/>
              <w:rPr>
                <w:sz w:val="20"/>
              </w:rPr>
            </w:pPr>
            <w:r>
              <w:rPr>
                <w:sz w:val="20"/>
              </w:rPr>
              <w:t>Rejection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incident </w:t>
            </w:r>
            <w:r>
              <w:rPr>
                <w:spacing w:val="-4"/>
                <w:sz w:val="20"/>
              </w:rPr>
              <w:t>log</w:t>
            </w:r>
          </w:p>
        </w:tc>
      </w:tr>
    </w:tbl>
    <w:p w14:paraId="1752CE77" w14:textId="77777777" w:rsidR="0047706F" w:rsidRDefault="0047706F">
      <w:pPr>
        <w:pStyle w:val="a3"/>
        <w:spacing w:before="195"/>
        <w:rPr>
          <w:b/>
          <w:sz w:val="26"/>
        </w:rPr>
      </w:pPr>
    </w:p>
    <w:p w14:paraId="5EC76838" w14:textId="77777777" w:rsidR="0047706F" w:rsidRDefault="00000000">
      <w:pPr>
        <w:pStyle w:val="a5"/>
        <w:numPr>
          <w:ilvl w:val="1"/>
          <w:numId w:val="8"/>
        </w:numPr>
        <w:tabs>
          <w:tab w:val="left" w:pos="502"/>
        </w:tabs>
        <w:spacing w:before="1"/>
        <w:ind w:left="502" w:hanging="502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F8DDEFF" wp14:editId="50B09B20">
                <wp:simplePos x="0" y="0"/>
                <wp:positionH relativeFrom="page">
                  <wp:posOffset>685800</wp:posOffset>
                </wp:positionH>
                <wp:positionV relativeFrom="paragraph">
                  <wp:posOffset>240044</wp:posOffset>
                </wp:positionV>
                <wp:extent cx="64008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5CC80" id="Graphic 23" o:spid="_x0000_s1026" style="position:absolute;margin-left:54pt;margin-top:18.9pt;width:7in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15" w:name="6.2__Post-Approval_Onboarding_"/>
      <w:bookmarkEnd w:id="15"/>
      <w:r>
        <w:rPr>
          <w:b/>
          <w:color w:val="2E74B5"/>
          <w:sz w:val="26"/>
        </w:rPr>
        <w:t>Post-Approval</w:t>
      </w:r>
      <w:r>
        <w:rPr>
          <w:b/>
          <w:color w:val="2E74B5"/>
          <w:spacing w:val="-13"/>
          <w:sz w:val="26"/>
        </w:rPr>
        <w:t xml:space="preserve"> </w:t>
      </w:r>
      <w:r>
        <w:rPr>
          <w:b/>
          <w:color w:val="2E74B5"/>
          <w:spacing w:val="-2"/>
          <w:sz w:val="26"/>
        </w:rPr>
        <w:t>Onboarding</w:t>
      </w:r>
    </w:p>
    <w:p w14:paraId="22F62701" w14:textId="77777777" w:rsidR="0047706F" w:rsidRDefault="00000000">
      <w:pPr>
        <w:pStyle w:val="a5"/>
        <w:numPr>
          <w:ilvl w:val="0"/>
          <w:numId w:val="5"/>
        </w:numPr>
        <w:tabs>
          <w:tab w:val="left" w:pos="720"/>
        </w:tabs>
        <w:spacing w:before="190"/>
        <w:ind w:right="13"/>
      </w:pPr>
      <w:r>
        <w:t>Written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 approval decision.</w:t>
      </w:r>
    </w:p>
    <w:p w14:paraId="5843121A" w14:textId="77777777" w:rsidR="0047706F" w:rsidRDefault="00000000">
      <w:pPr>
        <w:pStyle w:val="a5"/>
        <w:numPr>
          <w:ilvl w:val="0"/>
          <w:numId w:val="5"/>
        </w:numPr>
        <w:tabs>
          <w:tab w:val="left" w:pos="720"/>
        </w:tabs>
        <w:ind w:right="1305"/>
      </w:pPr>
      <w:r>
        <w:t>Client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ELRC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(CRN)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compliance management system.</w:t>
      </w:r>
    </w:p>
    <w:p w14:paraId="201A46E4" w14:textId="77777777" w:rsidR="0047706F" w:rsidRDefault="00000000">
      <w:pPr>
        <w:pStyle w:val="a5"/>
        <w:numPr>
          <w:ilvl w:val="0"/>
          <w:numId w:val="5"/>
        </w:numPr>
        <w:tabs>
          <w:tab w:val="left" w:pos="719"/>
        </w:tabs>
        <w:ind w:left="719" w:hanging="359"/>
      </w:pPr>
      <w:r>
        <w:t>Risk</w:t>
      </w:r>
      <w:r>
        <w:rPr>
          <w:spacing w:val="-7"/>
        </w:rPr>
        <w:t xml:space="preserve"> </w:t>
      </w:r>
      <w:r>
        <w:t>rating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recorded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reminders</w:t>
      </w:r>
      <w:r>
        <w:rPr>
          <w:spacing w:val="-6"/>
        </w:rPr>
        <w:t xml:space="preserve"> </w:t>
      </w:r>
      <w:r>
        <w:rPr>
          <w:spacing w:val="-4"/>
        </w:rPr>
        <w:t>set.</w:t>
      </w:r>
    </w:p>
    <w:p w14:paraId="2B1E4B55" w14:textId="77777777" w:rsidR="0047706F" w:rsidRDefault="00000000">
      <w:pPr>
        <w:pStyle w:val="a5"/>
        <w:numPr>
          <w:ilvl w:val="0"/>
          <w:numId w:val="5"/>
        </w:numPr>
        <w:tabs>
          <w:tab w:val="left" w:pos="720"/>
        </w:tabs>
        <w:ind w:right="22"/>
      </w:pPr>
      <w:r>
        <w:t>Relationship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briefed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restrictions applicable to the client.</w:t>
      </w:r>
    </w:p>
    <w:p w14:paraId="443CBFB0" w14:textId="77777777" w:rsidR="0047706F" w:rsidRDefault="00000000">
      <w:pPr>
        <w:pStyle w:val="a3"/>
        <w:spacing w:before="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23C0733" wp14:editId="73ECEA91">
                <wp:simplePos x="0" y="0"/>
                <wp:positionH relativeFrom="page">
                  <wp:posOffset>889000</wp:posOffset>
                </wp:positionH>
                <wp:positionV relativeFrom="paragraph">
                  <wp:posOffset>54925</wp:posOffset>
                </wp:positionV>
                <wp:extent cx="5969000" cy="4572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457200"/>
                          <a:chOff x="0" y="0"/>
                          <a:chExt cx="5969000" cy="4572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5400" y="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00" y="13970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700" y="1397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00" y="29210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00" y="2921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400" y="0"/>
                            <a:ext cx="59436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F3929B" w14:textId="77777777" w:rsidR="0047706F" w:rsidRDefault="00000000">
                              <w:pPr>
                                <w:ind w:right="6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Rejection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decisions: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client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notified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unsuccessful.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reason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provided. Under no circumstances should the existence of a sanctions match or SMR filing be disclosed to the client (tipping-off prohibition, AML/CTF Act s.123).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0733" id="Group 24" o:spid="_x0000_s1035" style="position:absolute;margin-left:70pt;margin-top:4.3pt;width:470pt;height:36pt;z-index:-15723008;mso-wrap-distance-left:0;mso-wrap-distance-right:0;mso-position-horizontal-relative:page" coordsize="59690,4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">
                <v:shape id="Graphic 25" o:spid="_x0000_s1036" style="position:absolute;left:254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26" o:spid="_x0000_s1037" style="position:absolute;left:127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" path="m,l,152399e" filled="f" strokecolor="#2e74b5" strokeweight="2pt">
                  <v:path arrowok="t"/>
                </v:shape>
                <v:shape id="Graphic 27" o:spid="_x0000_s1038" style="position:absolute;left:254;top:1397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" path="m5943600,165100l,165100,,,5943600,r,165100xe" fillcolor="#f1f1f1" stroked="f">
                  <v:path arrowok="t"/>
                </v:shape>
                <v:shape id="Graphic 28" o:spid="_x0000_s1039" style="position:absolute;left:127;top:1397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" path="m,l,152400e" filled="f" strokecolor="#2e74b5" strokeweight="2pt">
                  <v:path arrowok="t"/>
                </v:shape>
                <v:shape id="Graphic 29" o:spid="_x0000_s1040" style="position:absolute;left:254;top:2921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" path="m5943600,165100l,165100,,,5943600,r,165100xe" fillcolor="#f1f1f1" stroked="f">
                  <v:path arrowok="t"/>
                </v:shape>
                <v:shape id="Graphic 30" o:spid="_x0000_s1041" style="position:absolute;left:127;top:2921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" path="m,l,152399e" filled="f" strokecolor="#2e74b5" strokeweight="2pt">
                  <v:path arrowok="t"/>
                </v:shape>
                <v:shape id="Textbox 31" o:spid="_x0000_s1042" type="#_x0000_t202" style="position:absolute;left:254;width:59436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69F3929B" w14:textId="77777777" w:rsidR="0047706F" w:rsidRDefault="00000000">
                        <w:pPr>
                          <w:ind w:right="6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585858"/>
                            <w:sz w:val="20"/>
                          </w:rPr>
                          <w:t>Rejection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decisions: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client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notified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that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their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application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was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unsuccessful.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reason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provided. Under no circumstances should the existence of a sanctions match or SMR filing be disclosed to the client (tipping-off prohibition, AML/CTF Act s.123).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92AB89" w14:textId="77777777" w:rsidR="0047706F" w:rsidRDefault="0047706F">
      <w:pPr>
        <w:pStyle w:val="a3"/>
        <w:rPr>
          <w:sz w:val="3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3ACB967D" w14:textId="77777777" w:rsidR="0047706F" w:rsidRDefault="00000000">
      <w:pPr>
        <w:pStyle w:val="1"/>
        <w:numPr>
          <w:ilvl w:val="0"/>
          <w:numId w:val="8"/>
        </w:numPr>
        <w:tabs>
          <w:tab w:val="left" w:pos="622"/>
          <w:tab w:val="left" w:pos="9899"/>
        </w:tabs>
        <w:ind w:left="622" w:hanging="442"/>
      </w:pPr>
      <w:bookmarkStart w:id="16" w:name="7.__Stage_5_—_Ongoing_Transaction_Monito"/>
      <w:bookmarkEnd w:id="16"/>
      <w:r>
        <w:rPr>
          <w:color w:val="FFFFFF"/>
          <w:shd w:val="clear" w:color="auto" w:fill="1F4E78"/>
        </w:rPr>
        <w:lastRenderedPageBreak/>
        <w:t>Stage</w:t>
      </w:r>
      <w:r>
        <w:rPr>
          <w:color w:val="FFFFFF"/>
          <w:spacing w:val="-9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5</w:t>
      </w:r>
      <w:r>
        <w:rPr>
          <w:color w:val="FFFFFF"/>
          <w:spacing w:val="-8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—</w:t>
      </w:r>
      <w:r>
        <w:rPr>
          <w:color w:val="FFFFFF"/>
          <w:spacing w:val="-9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Ongoing</w:t>
      </w:r>
      <w:r>
        <w:rPr>
          <w:color w:val="FFFFFF"/>
          <w:spacing w:val="-8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Transaction</w:t>
      </w:r>
      <w:r>
        <w:rPr>
          <w:color w:val="FFFFFF"/>
          <w:spacing w:val="-8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Monitoring</w:t>
      </w:r>
      <w:r>
        <w:rPr>
          <w:color w:val="FFFFFF"/>
          <w:shd w:val="clear" w:color="auto" w:fill="1F4E78"/>
        </w:rPr>
        <w:tab/>
      </w:r>
    </w:p>
    <w:p w14:paraId="2F590C95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2EFC1F9" wp14:editId="22F14CB1">
                <wp:simplePos x="0" y="0"/>
                <wp:positionH relativeFrom="page">
                  <wp:posOffset>685800</wp:posOffset>
                </wp:positionH>
                <wp:positionV relativeFrom="paragraph">
                  <wp:posOffset>394984</wp:posOffset>
                </wp:positionV>
                <wp:extent cx="64008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08F8A" id="Graphic 32" o:spid="_x0000_s1026" style="position:absolute;margin-left:54pt;margin-top:31.1pt;width:7in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NnkXxe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17" w:name="7.1__Transaction_Monitoring_Controls_"/>
      <w:bookmarkEnd w:id="17"/>
      <w:r>
        <w:rPr>
          <w:color w:val="2E74B5"/>
        </w:rPr>
        <w:t>Transaction</w:t>
      </w:r>
      <w:r>
        <w:rPr>
          <w:color w:val="2E74B5"/>
          <w:spacing w:val="-18"/>
        </w:rPr>
        <w:t xml:space="preserve"> </w:t>
      </w:r>
      <w:r>
        <w:rPr>
          <w:color w:val="2E74B5"/>
        </w:rPr>
        <w:t>Monitoring</w:t>
      </w:r>
      <w:r>
        <w:rPr>
          <w:color w:val="2E74B5"/>
          <w:spacing w:val="-17"/>
        </w:rPr>
        <w:t xml:space="preserve"> </w:t>
      </w:r>
      <w:r>
        <w:rPr>
          <w:color w:val="2E74B5"/>
          <w:spacing w:val="-2"/>
        </w:rPr>
        <w:t>Controls</w:t>
      </w:r>
    </w:p>
    <w:p w14:paraId="06447B70" w14:textId="77777777" w:rsidR="0047706F" w:rsidRDefault="00000000">
      <w:pPr>
        <w:pStyle w:val="a3"/>
        <w:spacing w:before="190"/>
      </w:pPr>
      <w:r>
        <w:t>ELRC</w:t>
      </w:r>
      <w:r>
        <w:rPr>
          <w:spacing w:val="-5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transactions.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 xml:space="preserve">activities </w:t>
      </w:r>
      <w:r>
        <w:rPr>
          <w:spacing w:val="-2"/>
        </w:rPr>
        <w:t>include:</w:t>
      </w:r>
    </w:p>
    <w:p w14:paraId="0C4019DC" w14:textId="77777777" w:rsidR="0047706F" w:rsidRDefault="00000000">
      <w:pPr>
        <w:pStyle w:val="a5"/>
        <w:numPr>
          <w:ilvl w:val="0"/>
          <w:numId w:val="6"/>
        </w:numPr>
        <w:tabs>
          <w:tab w:val="left" w:pos="720"/>
        </w:tabs>
        <w:spacing w:before="100"/>
        <w:ind w:right="114"/>
      </w:pPr>
      <w:r>
        <w:t>Real-time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client's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t>and expected transaction parameters.</w:t>
      </w:r>
    </w:p>
    <w:p w14:paraId="122CB9CF" w14:textId="77777777" w:rsidR="0047706F" w:rsidRDefault="00000000">
      <w:pPr>
        <w:pStyle w:val="a5"/>
        <w:numPr>
          <w:ilvl w:val="0"/>
          <w:numId w:val="6"/>
        </w:numPr>
        <w:tabs>
          <w:tab w:val="left" w:pos="719"/>
        </w:tabs>
        <w:ind w:left="719" w:hanging="359"/>
      </w:pPr>
      <w:r>
        <w:t>Automated</w:t>
      </w:r>
      <w:r>
        <w:rPr>
          <w:spacing w:val="-8"/>
        </w:rPr>
        <w:t xml:space="preserve"> </w:t>
      </w:r>
      <w:r>
        <w:t>alerts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AUD</w:t>
      </w:r>
      <w:r>
        <w:rPr>
          <w:spacing w:val="-6"/>
        </w:rPr>
        <w:t xml:space="preserve"> </w:t>
      </w:r>
      <w:r>
        <w:t>10,000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currency</w:t>
      </w:r>
      <w:r>
        <w:rPr>
          <w:spacing w:val="-5"/>
        </w:rPr>
        <w:t xml:space="preserve"> </w:t>
      </w:r>
      <w:r>
        <w:t>(TTR</w:t>
      </w:r>
      <w:r>
        <w:rPr>
          <w:spacing w:val="-5"/>
        </w:rPr>
        <w:t xml:space="preserve"> </w:t>
      </w:r>
      <w:r>
        <w:rPr>
          <w:spacing w:val="-2"/>
        </w:rPr>
        <w:t>threshold).</w:t>
      </w:r>
    </w:p>
    <w:p w14:paraId="58E0E61B" w14:textId="77777777" w:rsidR="0047706F" w:rsidRDefault="00000000">
      <w:pPr>
        <w:pStyle w:val="a5"/>
        <w:numPr>
          <w:ilvl w:val="0"/>
          <w:numId w:val="6"/>
        </w:numPr>
        <w:tabs>
          <w:tab w:val="left" w:pos="719"/>
        </w:tabs>
        <w:ind w:left="719" w:hanging="359"/>
      </w:pPr>
      <w:r>
        <w:t>Automated</w:t>
      </w:r>
      <w:r>
        <w:rPr>
          <w:spacing w:val="-7"/>
        </w:rPr>
        <w:t xml:space="preserve"> </w:t>
      </w:r>
      <w:r>
        <w:t>IFTI</w:t>
      </w:r>
      <w:r>
        <w:rPr>
          <w:spacing w:val="-6"/>
        </w:rPr>
        <w:t xml:space="preserve"> </w:t>
      </w:r>
      <w:r>
        <w:t>capture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rPr>
          <w:spacing w:val="-2"/>
        </w:rPr>
        <w:t>instructions.</w:t>
      </w:r>
    </w:p>
    <w:p w14:paraId="46E88495" w14:textId="77777777" w:rsidR="0047706F" w:rsidRDefault="00000000">
      <w:pPr>
        <w:pStyle w:val="a5"/>
        <w:numPr>
          <w:ilvl w:val="0"/>
          <w:numId w:val="6"/>
        </w:numPr>
        <w:tabs>
          <w:tab w:val="left" w:pos="720"/>
        </w:tabs>
        <w:ind w:right="474"/>
      </w:pPr>
      <w:r>
        <w:t>Pattern</w:t>
      </w:r>
      <w:r>
        <w:rPr>
          <w:spacing w:val="-5"/>
        </w:rPr>
        <w:t xml:space="preserve"> </w:t>
      </w:r>
      <w:r>
        <w:t>analysis: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structuring,</w:t>
      </w:r>
      <w:r>
        <w:rPr>
          <w:spacing w:val="-5"/>
        </w:rPr>
        <w:t xml:space="preserve"> </w:t>
      </w:r>
      <w:r>
        <w:t>layering,</w:t>
      </w:r>
      <w:r>
        <w:rPr>
          <w:spacing w:val="-5"/>
        </w:rPr>
        <w:t xml:space="preserve"> </w:t>
      </w:r>
      <w:r>
        <w:t>round-dollar</w:t>
      </w:r>
      <w:r>
        <w:rPr>
          <w:spacing w:val="-5"/>
        </w:rPr>
        <w:t xml:space="preserve"> </w:t>
      </w:r>
      <w:r>
        <w:t>transactions,</w:t>
      </w:r>
      <w:r>
        <w:rPr>
          <w:spacing w:val="-5"/>
        </w:rPr>
        <w:t xml:space="preserve"> </w:t>
      </w:r>
      <w:r>
        <w:t>rapid</w:t>
      </w:r>
      <w:r>
        <w:rPr>
          <w:spacing w:val="-5"/>
        </w:rPr>
        <w:t xml:space="preserve"> </w:t>
      </w:r>
      <w:r>
        <w:t xml:space="preserve">funds </w:t>
      </w:r>
      <w:r>
        <w:rPr>
          <w:spacing w:val="-2"/>
        </w:rPr>
        <w:t>movement.</w:t>
      </w:r>
    </w:p>
    <w:p w14:paraId="61331BBF" w14:textId="77777777" w:rsidR="0047706F" w:rsidRDefault="00000000">
      <w:pPr>
        <w:pStyle w:val="a5"/>
        <w:numPr>
          <w:ilvl w:val="0"/>
          <w:numId w:val="6"/>
        </w:numPr>
        <w:tabs>
          <w:tab w:val="left" w:pos="719"/>
        </w:tabs>
        <w:ind w:left="719" w:hanging="359"/>
      </w:pPr>
      <w:r>
        <w:t>Counterparty</w:t>
      </w:r>
      <w:r>
        <w:rPr>
          <w:spacing w:val="-7"/>
        </w:rPr>
        <w:t xml:space="preserve"> </w:t>
      </w:r>
      <w:r>
        <w:t>screening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sanctions</w:t>
      </w:r>
      <w:r>
        <w:rPr>
          <w:spacing w:val="-7"/>
        </w:rPr>
        <w:t xml:space="preserve"> </w:t>
      </w:r>
      <w:r>
        <w:t>lists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rPr>
          <w:spacing w:val="-2"/>
        </w:rPr>
        <w:t>recipient.</w:t>
      </w:r>
    </w:p>
    <w:p w14:paraId="00BC6381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E17F6F9" wp14:editId="186A6BAD">
                <wp:simplePos x="0" y="0"/>
                <wp:positionH relativeFrom="page">
                  <wp:posOffset>685800</wp:posOffset>
                </wp:positionH>
                <wp:positionV relativeFrom="paragraph">
                  <wp:posOffset>391313</wp:posOffset>
                </wp:positionV>
                <wp:extent cx="64008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7DB16" id="Graphic 33" o:spid="_x0000_s1026" style="position:absolute;margin-left:54pt;margin-top:30.8pt;width:7in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18" w:name="7.2__Suspicious_Activity_Escalation_Proc"/>
      <w:bookmarkEnd w:id="18"/>
      <w:r>
        <w:rPr>
          <w:color w:val="2E74B5"/>
        </w:rPr>
        <w:t>Suspicious</w:t>
      </w:r>
      <w:r>
        <w:rPr>
          <w:color w:val="2E74B5"/>
          <w:spacing w:val="-10"/>
        </w:rPr>
        <w:t xml:space="preserve"> </w:t>
      </w:r>
      <w:r>
        <w:rPr>
          <w:color w:val="2E74B5"/>
        </w:rPr>
        <w:t>Activity</w:t>
      </w:r>
      <w:r>
        <w:rPr>
          <w:color w:val="2E74B5"/>
          <w:spacing w:val="-9"/>
        </w:rPr>
        <w:t xml:space="preserve"> </w:t>
      </w:r>
      <w:r>
        <w:rPr>
          <w:color w:val="2E74B5"/>
        </w:rPr>
        <w:t>Escalation</w:t>
      </w:r>
      <w:r>
        <w:rPr>
          <w:color w:val="2E74B5"/>
          <w:spacing w:val="-9"/>
        </w:rPr>
        <w:t xml:space="preserve"> </w:t>
      </w:r>
      <w:r>
        <w:rPr>
          <w:color w:val="2E74B5"/>
          <w:spacing w:val="-2"/>
        </w:rPr>
        <w:t>Procedure</w:t>
      </w:r>
    </w:p>
    <w:p w14:paraId="5641FBAB" w14:textId="77777777" w:rsidR="0047706F" w:rsidRDefault="0047706F">
      <w:pPr>
        <w:pStyle w:val="a3"/>
        <w:spacing w:before="0"/>
        <w:rPr>
          <w:b/>
          <w:sz w:val="20"/>
        </w:rPr>
      </w:pPr>
    </w:p>
    <w:p w14:paraId="3C60A49E" w14:textId="77777777" w:rsidR="0047706F" w:rsidRDefault="0047706F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3B0D25D5" w14:textId="77777777">
        <w:trPr>
          <w:trHeight w:val="1479"/>
        </w:trPr>
        <w:tc>
          <w:tcPr>
            <w:tcW w:w="900" w:type="dxa"/>
            <w:shd w:val="clear" w:color="auto" w:fill="585858"/>
          </w:tcPr>
          <w:p w14:paraId="62980A01" w14:textId="77777777" w:rsidR="0047706F" w:rsidRDefault="0047706F">
            <w:pPr>
              <w:pStyle w:val="TableParagraph"/>
              <w:spacing w:before="201"/>
              <w:ind w:left="0"/>
              <w:rPr>
                <w:b/>
                <w:sz w:val="32"/>
              </w:rPr>
            </w:pPr>
          </w:p>
          <w:p w14:paraId="7DC4A293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A</w:t>
            </w:r>
          </w:p>
        </w:tc>
        <w:tc>
          <w:tcPr>
            <w:tcW w:w="8460" w:type="dxa"/>
            <w:shd w:val="clear" w:color="auto" w:fill="F1F1F1"/>
          </w:tcPr>
          <w:p w14:paraId="7B9DD5EA" w14:textId="77777777" w:rsidR="0047706F" w:rsidRDefault="00000000">
            <w:pPr>
              <w:pStyle w:val="TableParagraph"/>
              <w:spacing w:before="115"/>
              <w:ind w:left="169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 xml:space="preserve">Alert </w:t>
            </w:r>
            <w:r>
              <w:rPr>
                <w:b/>
                <w:color w:val="585858"/>
                <w:spacing w:val="-2"/>
                <w:sz w:val="24"/>
              </w:rPr>
              <w:t>Identified</w:t>
            </w:r>
          </w:p>
          <w:p w14:paraId="71245D3A" w14:textId="77777777" w:rsidR="0047706F" w:rsidRDefault="00000000">
            <w:pPr>
              <w:pStyle w:val="TableParagraph"/>
              <w:ind w:left="169" w:right="212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suspicious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indicator (see AML Policy Section 7.1 for full indicator list).</w:t>
            </w:r>
          </w:p>
          <w:p w14:paraId="1B197794" w14:textId="77777777" w:rsidR="0047706F" w:rsidRDefault="00000000">
            <w:pPr>
              <w:pStyle w:val="TableParagraph"/>
              <w:spacing w:before="40"/>
              <w:ind w:left="169" w:right="397"/>
              <w:rPr>
                <w:sz w:val="20"/>
              </w:rPr>
            </w:pPr>
            <w:r>
              <w:rPr>
                <w:sz w:val="20"/>
              </w:rPr>
              <w:t>Alert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logged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with: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date/time,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transaction details, indicator type.</w:t>
            </w:r>
          </w:p>
        </w:tc>
      </w:tr>
    </w:tbl>
    <w:p w14:paraId="027137A5" w14:textId="77777777" w:rsidR="0047706F" w:rsidRDefault="00000000">
      <w:pPr>
        <w:spacing w:before="72" w:after="53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160103E6" w14:textId="77777777">
        <w:trPr>
          <w:trHeight w:val="1739"/>
        </w:trPr>
        <w:tc>
          <w:tcPr>
            <w:tcW w:w="900" w:type="dxa"/>
            <w:shd w:val="clear" w:color="auto" w:fill="823C00"/>
          </w:tcPr>
          <w:p w14:paraId="4C70718F" w14:textId="77777777" w:rsidR="0047706F" w:rsidRDefault="0047706F">
            <w:pPr>
              <w:pStyle w:val="TableParagraph"/>
              <w:spacing w:before="328"/>
              <w:ind w:left="0"/>
              <w:rPr>
                <w:sz w:val="32"/>
              </w:rPr>
            </w:pPr>
          </w:p>
          <w:p w14:paraId="10C152C5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B</w:t>
            </w:r>
          </w:p>
        </w:tc>
        <w:tc>
          <w:tcPr>
            <w:tcW w:w="8460" w:type="dxa"/>
            <w:shd w:val="clear" w:color="auto" w:fill="FBE3D5"/>
          </w:tcPr>
          <w:p w14:paraId="6391158C" w14:textId="77777777" w:rsidR="0047706F" w:rsidRDefault="00000000">
            <w:pPr>
              <w:pStyle w:val="TableParagraph"/>
              <w:spacing w:before="107"/>
              <w:ind w:left="169"/>
              <w:rPr>
                <w:b/>
                <w:sz w:val="24"/>
              </w:rPr>
            </w:pPr>
            <w:r>
              <w:rPr>
                <w:b/>
                <w:color w:val="823C00"/>
                <w:sz w:val="24"/>
              </w:rPr>
              <w:t xml:space="preserve">Initial Assessment (within 4 </w:t>
            </w:r>
            <w:r>
              <w:rPr>
                <w:b/>
                <w:color w:val="823C00"/>
                <w:spacing w:val="-2"/>
                <w:sz w:val="24"/>
              </w:rPr>
              <w:t>hours)</w:t>
            </w:r>
          </w:p>
          <w:p w14:paraId="4FF48EB9" w14:textId="77777777" w:rsidR="0047706F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conducts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counterparty </w:t>
            </w:r>
            <w:r>
              <w:rPr>
                <w:spacing w:val="-2"/>
                <w:sz w:val="20"/>
              </w:rPr>
              <w:t>information.</w:t>
            </w:r>
          </w:p>
          <w:p w14:paraId="74143A80" w14:textId="77777777" w:rsidR="0047706F" w:rsidRDefault="00000000">
            <w:pPr>
              <w:pStyle w:val="TableParagraph"/>
              <w:spacing w:before="40"/>
              <w:ind w:left="169" w:right="397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continue </w:t>
            </w:r>
            <w:r>
              <w:rPr>
                <w:spacing w:val="-2"/>
                <w:sz w:val="20"/>
              </w:rPr>
              <w:t>monitoring.</w:t>
            </w:r>
          </w:p>
          <w:p w14:paraId="471544E6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concern: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escalate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Officer.</w:t>
            </w:r>
          </w:p>
        </w:tc>
      </w:tr>
    </w:tbl>
    <w:p w14:paraId="3FFF47F3" w14:textId="77777777" w:rsidR="0047706F" w:rsidRDefault="00000000">
      <w:pPr>
        <w:spacing w:before="74" w:after="51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5863BD30" w14:textId="77777777">
        <w:trPr>
          <w:trHeight w:val="1760"/>
        </w:trPr>
        <w:tc>
          <w:tcPr>
            <w:tcW w:w="900" w:type="dxa"/>
            <w:shd w:val="clear" w:color="auto" w:fill="BF0000"/>
          </w:tcPr>
          <w:p w14:paraId="3F78145D" w14:textId="77777777" w:rsidR="0047706F" w:rsidRDefault="0047706F">
            <w:pPr>
              <w:pStyle w:val="TableParagraph"/>
              <w:spacing w:before="330"/>
              <w:ind w:left="0"/>
              <w:rPr>
                <w:sz w:val="32"/>
              </w:rPr>
            </w:pPr>
          </w:p>
          <w:p w14:paraId="7CB1FA84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C</w:t>
            </w:r>
          </w:p>
        </w:tc>
        <w:tc>
          <w:tcPr>
            <w:tcW w:w="8460" w:type="dxa"/>
            <w:shd w:val="clear" w:color="auto" w:fill="FDECE9"/>
          </w:tcPr>
          <w:p w14:paraId="52E485C6" w14:textId="77777777" w:rsidR="0047706F" w:rsidRDefault="00000000">
            <w:pPr>
              <w:pStyle w:val="TableParagraph"/>
              <w:spacing w:before="109"/>
              <w:ind w:left="169"/>
              <w:rPr>
                <w:b/>
                <w:sz w:val="24"/>
              </w:rPr>
            </w:pPr>
            <w:r>
              <w:rPr>
                <w:b/>
                <w:color w:val="BF0000"/>
                <w:sz w:val="24"/>
              </w:rPr>
              <w:t xml:space="preserve">Compliance Officer Review (within 8 hours of </w:t>
            </w:r>
            <w:r>
              <w:rPr>
                <w:b/>
                <w:color w:val="BF0000"/>
                <w:spacing w:val="-2"/>
                <w:sz w:val="24"/>
              </w:rPr>
              <w:t>escalation)</w:t>
            </w:r>
          </w:p>
          <w:p w14:paraId="23ECE575" w14:textId="77777777" w:rsidR="0047706F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note.</w:t>
            </w:r>
          </w:p>
          <w:p w14:paraId="522B7BE4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revealing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suspicion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tipping-off rules apply).</w:t>
            </w:r>
          </w:p>
          <w:p w14:paraId="693CB11E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decides: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matter;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AUSTRAC;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Freeze transaction pending investigation.</w:t>
            </w:r>
          </w:p>
        </w:tc>
      </w:tr>
    </w:tbl>
    <w:p w14:paraId="055DCCDB" w14:textId="77777777" w:rsidR="0047706F" w:rsidRDefault="00000000">
      <w:pPr>
        <w:spacing w:before="55" w:after="49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6A784660" w14:textId="77777777">
        <w:trPr>
          <w:trHeight w:val="1800"/>
        </w:trPr>
        <w:tc>
          <w:tcPr>
            <w:tcW w:w="900" w:type="dxa"/>
            <w:shd w:val="clear" w:color="auto" w:fill="2E74B5"/>
          </w:tcPr>
          <w:p w14:paraId="7A88AF0B" w14:textId="77777777" w:rsidR="0047706F" w:rsidRDefault="0047706F">
            <w:pPr>
              <w:pStyle w:val="TableParagraph"/>
              <w:spacing w:before="352"/>
              <w:ind w:left="0"/>
              <w:rPr>
                <w:sz w:val="32"/>
              </w:rPr>
            </w:pPr>
          </w:p>
          <w:p w14:paraId="68B02FC1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D</w:t>
            </w:r>
          </w:p>
        </w:tc>
        <w:tc>
          <w:tcPr>
            <w:tcW w:w="8460" w:type="dxa"/>
            <w:shd w:val="clear" w:color="auto" w:fill="D5E3F0"/>
          </w:tcPr>
          <w:p w14:paraId="4A24FB92" w14:textId="77777777" w:rsidR="0047706F" w:rsidRDefault="00000000">
            <w:pPr>
              <w:pStyle w:val="TableParagraph"/>
              <w:spacing w:before="111"/>
              <w:ind w:left="169"/>
              <w:rPr>
                <w:b/>
                <w:sz w:val="24"/>
              </w:rPr>
            </w:pPr>
            <w:r>
              <w:rPr>
                <w:b/>
                <w:color w:val="2E74B5"/>
                <w:sz w:val="24"/>
              </w:rPr>
              <w:t xml:space="preserve">AUSTRAC Reporting (if </w:t>
            </w:r>
            <w:r>
              <w:rPr>
                <w:b/>
                <w:color w:val="2E74B5"/>
                <w:spacing w:val="-2"/>
                <w:sz w:val="24"/>
              </w:rPr>
              <w:t>required)</w:t>
            </w:r>
          </w:p>
          <w:p w14:paraId="07D3DE91" w14:textId="77777777" w:rsidR="0047706F" w:rsidRDefault="00000000">
            <w:pPr>
              <w:pStyle w:val="TableParagraph"/>
              <w:ind w:left="169" w:right="397"/>
              <w:rPr>
                <w:sz w:val="20"/>
              </w:rPr>
            </w:pPr>
            <w:r>
              <w:rPr>
                <w:sz w:val="20"/>
              </w:rPr>
              <w:t>Terrorism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suspicion: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suspicion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(s.41 AML/CTF Act).</w:t>
            </w:r>
          </w:p>
          <w:p w14:paraId="660E21F0" w14:textId="77777777" w:rsidR="0047706F" w:rsidRDefault="00000000">
            <w:pPr>
              <w:pStyle w:val="TableParagraph"/>
              <w:spacing w:before="40" w:line="280" w:lineRule="auto"/>
              <w:ind w:left="169" w:right="39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suspicious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matters: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suspicion. Physical cash AUD 10,000+: TTR filed within 10 business days of transaction.</w:t>
            </w:r>
          </w:p>
          <w:p w14:paraId="4738D60B" w14:textId="77777777" w:rsidR="0047706F" w:rsidRDefault="00000000">
            <w:pPr>
              <w:pStyle w:val="TableParagraph"/>
              <w:spacing w:before="2"/>
              <w:ind w:left="16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days.</w:t>
            </w:r>
          </w:p>
        </w:tc>
      </w:tr>
    </w:tbl>
    <w:p w14:paraId="2330BDAC" w14:textId="77777777" w:rsidR="0047706F" w:rsidRDefault="0047706F">
      <w:pPr>
        <w:pStyle w:val="TableParagraph"/>
        <w:rPr>
          <w:sz w:val="20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1FE93F6F" w14:textId="77777777" w:rsidR="0047706F" w:rsidRDefault="00000000">
      <w:pPr>
        <w:pStyle w:val="1"/>
        <w:numPr>
          <w:ilvl w:val="0"/>
          <w:numId w:val="8"/>
        </w:numPr>
        <w:tabs>
          <w:tab w:val="left" w:pos="622"/>
          <w:tab w:val="left" w:pos="9899"/>
        </w:tabs>
        <w:ind w:left="622" w:hanging="442"/>
      </w:pPr>
      <w:bookmarkStart w:id="19" w:name="8.__Stage_6_—_Regulatory_Reporting_(SMR_"/>
      <w:bookmarkEnd w:id="19"/>
      <w:r>
        <w:rPr>
          <w:color w:val="FFFFFF"/>
          <w:shd w:val="clear" w:color="auto" w:fill="1F4E78"/>
        </w:rPr>
        <w:lastRenderedPageBreak/>
        <w:t>Stage</w:t>
      </w:r>
      <w:r>
        <w:rPr>
          <w:color w:val="FFFFFF"/>
          <w:spacing w:val="-6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6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—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Regulatory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Reporting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(SMR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/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TTR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/</w:t>
      </w:r>
      <w:r>
        <w:rPr>
          <w:color w:val="FFFFFF"/>
          <w:spacing w:val="-3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IFTI)</w:t>
      </w:r>
      <w:r>
        <w:rPr>
          <w:color w:val="FFFFFF"/>
          <w:shd w:val="clear" w:color="auto" w:fill="1F4E78"/>
        </w:rPr>
        <w:tab/>
      </w:r>
    </w:p>
    <w:p w14:paraId="523357E5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5B18EAF" wp14:editId="47BBAA50">
                <wp:simplePos x="0" y="0"/>
                <wp:positionH relativeFrom="page">
                  <wp:posOffset>685800</wp:posOffset>
                </wp:positionH>
                <wp:positionV relativeFrom="paragraph">
                  <wp:posOffset>394984</wp:posOffset>
                </wp:positionV>
                <wp:extent cx="64008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0F7CE" id="Graphic 34" o:spid="_x0000_s1026" style="position:absolute;margin-left:54pt;margin-top:31.1pt;width:7in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NnkXxe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20" w:name="8.1__Overview_and_Legal_Basis_"/>
      <w:bookmarkEnd w:id="20"/>
      <w:r>
        <w:rPr>
          <w:color w:val="2E74B5"/>
        </w:rPr>
        <w:t>Overview</w:t>
      </w:r>
      <w:r>
        <w:rPr>
          <w:color w:val="2E74B5"/>
          <w:spacing w:val="-6"/>
        </w:rPr>
        <w:t xml:space="preserve"> </w:t>
      </w:r>
      <w:r>
        <w:rPr>
          <w:color w:val="2E74B5"/>
        </w:rPr>
        <w:t>and</w:t>
      </w:r>
      <w:r>
        <w:rPr>
          <w:color w:val="2E74B5"/>
          <w:spacing w:val="-5"/>
        </w:rPr>
        <w:t xml:space="preserve"> </w:t>
      </w:r>
      <w:r>
        <w:rPr>
          <w:color w:val="2E74B5"/>
        </w:rPr>
        <w:t>Legal</w:t>
      </w:r>
      <w:r>
        <w:rPr>
          <w:color w:val="2E74B5"/>
          <w:spacing w:val="-5"/>
        </w:rPr>
        <w:t xml:space="preserve"> </w:t>
      </w:r>
      <w:r>
        <w:rPr>
          <w:color w:val="2E74B5"/>
          <w:spacing w:val="-2"/>
        </w:rPr>
        <w:t>Basis</w:t>
      </w:r>
    </w:p>
    <w:p w14:paraId="16BFCC7A" w14:textId="77777777" w:rsidR="0047706F" w:rsidRDefault="00000000">
      <w:pPr>
        <w:pStyle w:val="a3"/>
        <w:spacing w:before="190"/>
        <w:ind w:right="96"/>
      </w:pPr>
      <w:r>
        <w:t>ELRC is required under the AML/CTF Act 2006 (</w:t>
      </w:r>
      <w:proofErr w:type="spellStart"/>
      <w:r>
        <w:t>Cth</w:t>
      </w:r>
      <w:proofErr w:type="spellEnd"/>
      <w:r>
        <w:t>) to file mandatory reports with AUSTRAC in respect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suspicious</w:t>
      </w:r>
      <w:r>
        <w:rPr>
          <w:spacing w:val="-3"/>
        </w:rPr>
        <w:t xml:space="preserve"> </w:t>
      </w:r>
      <w:r>
        <w:t>matters.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report type. All reports are filed by, or under the direct authority of, the Compliance Officer via AUSTRAC</w:t>
      </w:r>
      <w:r>
        <w:rPr>
          <w:spacing w:val="-4"/>
        </w:rPr>
        <w:t xml:space="preserve"> </w:t>
      </w:r>
      <w:r>
        <w:t>Online.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delegated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third-party</w:t>
      </w:r>
      <w:r>
        <w:rPr>
          <w:spacing w:val="-4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provider</w:t>
      </w:r>
    </w:p>
    <w:p w14:paraId="57142774" w14:textId="77777777" w:rsidR="0047706F" w:rsidRDefault="00000000">
      <w:pPr>
        <w:pStyle w:val="a3"/>
        <w:spacing w:before="0"/>
      </w:pPr>
      <w:r>
        <w:t>—</w:t>
      </w:r>
      <w:r>
        <w:rPr>
          <w:spacing w:val="-8"/>
        </w:rPr>
        <w:t xml:space="preserve"> </w:t>
      </w:r>
      <w:r>
        <w:t>ELRC</w:t>
      </w:r>
      <w:r>
        <w:rPr>
          <w:spacing w:val="-5"/>
        </w:rPr>
        <w:t xml:space="preserve"> </w:t>
      </w:r>
      <w:r>
        <w:t>retains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timeliness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filings.</w:t>
      </w:r>
    </w:p>
    <w:p w14:paraId="3B3A83C1" w14:textId="77777777" w:rsidR="0047706F" w:rsidRDefault="00000000">
      <w:pPr>
        <w:pStyle w:val="a3"/>
        <w:spacing w:before="8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58197A2" wp14:editId="57A2C9CA">
                <wp:simplePos x="0" y="0"/>
                <wp:positionH relativeFrom="page">
                  <wp:posOffset>889000</wp:posOffset>
                </wp:positionH>
                <wp:positionV relativeFrom="paragraph">
                  <wp:posOffset>62329</wp:posOffset>
                </wp:positionV>
                <wp:extent cx="5969000" cy="45720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457200"/>
                          <a:chOff x="0" y="0"/>
                          <a:chExt cx="5969000" cy="4572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5400" y="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700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400" y="152399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700" y="15239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00" y="292099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700" y="29209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400" y="0"/>
                            <a:ext cx="59436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66EC3" w14:textId="77777777" w:rsidR="0047706F" w:rsidRDefault="00000000">
                              <w:pPr>
                                <w:spacing w:before="2"/>
                                <w:ind w:right="6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Critical: All report deadlines run from the time suspicion is FORMED (for SMRs) or the transaction OCCURS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(for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TTRs/IFTIs)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investigation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completed.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Missing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deadlines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strict liability matter under the AML/CTF Act.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197A2" id="Group 35" o:spid="_x0000_s1043" style="position:absolute;margin-left:70pt;margin-top:4.9pt;width:470pt;height:36pt;z-index:-15720960;mso-wrap-distance-left:0;mso-wrap-distance-right:0;mso-position-horizontal-relative:page" coordsize="59690,4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">
                <v:shape id="Graphic 36" o:spid="_x0000_s1044" style="position:absolute;left:254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37" o:spid="_x0000_s1045" style="position:absolute;left:127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" path="m,l,152400e" filled="f" strokecolor="#2e74b5" strokeweight="2pt">
                  <v:path arrowok="t"/>
                </v:shape>
                <v:shape id="Graphic 38" o:spid="_x0000_s1046" style="position:absolute;left:254;top:1523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" path="m5943600,165100l,165100,,,5943600,r,165100xe" fillcolor="#f1f1f1" stroked="f">
                  <v:path arrowok="t"/>
                </v:shape>
                <v:shape id="Graphic 39" o:spid="_x0000_s1047" style="position:absolute;left:127;top:1523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" path="m,l,152399e" filled="f" strokecolor="#2e74b5" strokeweight="2pt">
                  <v:path arrowok="t"/>
                </v:shape>
                <v:shape id="Graphic 40" o:spid="_x0000_s1048" style="position:absolute;left:254;top:2920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41" o:spid="_x0000_s1049" style="position:absolute;left:127;top:2920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" path="m,l,152399e" filled="f" strokecolor="#2e74b5" strokeweight="2pt">
                  <v:path arrowok="t"/>
                </v:shape>
                <v:shape id="Textbox 42" o:spid="_x0000_s1050" type="#_x0000_t202" style="position:absolute;left:254;width:59436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48466EC3" w14:textId="77777777" w:rsidR="0047706F" w:rsidRDefault="00000000">
                        <w:pPr>
                          <w:spacing w:before="2"/>
                          <w:ind w:right="6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585858"/>
                            <w:sz w:val="20"/>
                          </w:rPr>
                          <w:t>Critical: All report deadlines run from the time suspicion is FORMED (for SMRs) or the transaction OCCURS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(for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TTRs/IFTIs)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—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from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when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investigation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completed.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Missing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deadlines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strict liability matter under the AML/CTF Act.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DD4B32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spacing w:before="211"/>
        <w:ind w:left="502" w:hanging="502"/>
      </w:pPr>
      <w:bookmarkStart w:id="21" w:name="8.2__Suspicious_Matter_Reports_(SMRs)_"/>
      <w:bookmarkEnd w:id="21"/>
      <w:r>
        <w:rPr>
          <w:color w:val="2E74B5"/>
        </w:rPr>
        <w:t>Suspicious</w:t>
      </w:r>
      <w:r>
        <w:rPr>
          <w:color w:val="2E74B5"/>
          <w:spacing w:val="-8"/>
        </w:rPr>
        <w:t xml:space="preserve"> </w:t>
      </w:r>
      <w:r>
        <w:rPr>
          <w:color w:val="2E74B5"/>
        </w:rPr>
        <w:t>Matter</w:t>
      </w:r>
      <w:r>
        <w:rPr>
          <w:color w:val="2E74B5"/>
          <w:spacing w:val="-8"/>
        </w:rPr>
        <w:t xml:space="preserve"> </w:t>
      </w:r>
      <w:r>
        <w:rPr>
          <w:color w:val="2E74B5"/>
        </w:rPr>
        <w:t>Reports</w:t>
      </w:r>
      <w:r>
        <w:rPr>
          <w:color w:val="2E74B5"/>
          <w:spacing w:val="-7"/>
        </w:rPr>
        <w:t xml:space="preserve"> </w:t>
      </w:r>
      <w:r>
        <w:rPr>
          <w:color w:val="2E74B5"/>
          <w:spacing w:val="-2"/>
        </w:rPr>
        <w:t>(SMRs)</w:t>
      </w:r>
    </w:p>
    <w:p w14:paraId="1A9A8CF7" w14:textId="77777777" w:rsidR="0047706F" w:rsidRDefault="00000000">
      <w:pPr>
        <w:pStyle w:val="3"/>
        <w:numPr>
          <w:ilvl w:val="2"/>
          <w:numId w:val="8"/>
        </w:numPr>
        <w:tabs>
          <w:tab w:val="left" w:pos="606"/>
        </w:tabs>
        <w:ind w:left="606" w:hanging="606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B241D1B" wp14:editId="537D5CAA">
                <wp:simplePos x="0" y="0"/>
                <wp:positionH relativeFrom="page">
                  <wp:posOffset>685800</wp:posOffset>
                </wp:positionH>
                <wp:positionV relativeFrom="paragraph">
                  <wp:posOffset>50816</wp:posOffset>
                </wp:positionV>
                <wp:extent cx="64008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AEB5F" id="Graphic 43" o:spid="_x0000_s1026" style="position:absolute;margin-left:54pt;margin-top:4pt;width:7in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22" w:name="8.2.1__Trigger_—_When_Must_an_SMR_Be_Fil"/>
      <w:bookmarkEnd w:id="22"/>
      <w:r>
        <w:rPr>
          <w:color w:val="1F4E78"/>
        </w:rPr>
        <w:t>Trigger</w:t>
      </w:r>
      <w:r>
        <w:rPr>
          <w:color w:val="1F4E78"/>
          <w:spacing w:val="-7"/>
        </w:rPr>
        <w:t xml:space="preserve"> </w:t>
      </w:r>
      <w:r>
        <w:rPr>
          <w:color w:val="1F4E78"/>
        </w:rPr>
        <w:t>—</w:t>
      </w:r>
      <w:r>
        <w:rPr>
          <w:color w:val="1F4E78"/>
          <w:spacing w:val="-5"/>
        </w:rPr>
        <w:t xml:space="preserve"> </w:t>
      </w:r>
      <w:r>
        <w:rPr>
          <w:color w:val="1F4E78"/>
        </w:rPr>
        <w:t>When</w:t>
      </w:r>
      <w:r>
        <w:rPr>
          <w:color w:val="1F4E78"/>
          <w:spacing w:val="-5"/>
        </w:rPr>
        <w:t xml:space="preserve"> </w:t>
      </w:r>
      <w:r>
        <w:rPr>
          <w:color w:val="1F4E78"/>
        </w:rPr>
        <w:t>Must</w:t>
      </w:r>
      <w:r>
        <w:rPr>
          <w:color w:val="1F4E78"/>
          <w:spacing w:val="-5"/>
        </w:rPr>
        <w:t xml:space="preserve"> </w:t>
      </w:r>
      <w:r>
        <w:rPr>
          <w:color w:val="1F4E78"/>
        </w:rPr>
        <w:t>an</w:t>
      </w:r>
      <w:r>
        <w:rPr>
          <w:color w:val="1F4E78"/>
          <w:spacing w:val="-5"/>
        </w:rPr>
        <w:t xml:space="preserve"> </w:t>
      </w:r>
      <w:r>
        <w:rPr>
          <w:color w:val="1F4E78"/>
        </w:rPr>
        <w:t>SMR</w:t>
      </w:r>
      <w:r>
        <w:rPr>
          <w:color w:val="1F4E78"/>
          <w:spacing w:val="-5"/>
        </w:rPr>
        <w:t xml:space="preserve"> </w:t>
      </w:r>
      <w:r>
        <w:rPr>
          <w:color w:val="1F4E78"/>
        </w:rPr>
        <w:t>Be</w:t>
      </w:r>
      <w:r>
        <w:rPr>
          <w:color w:val="1F4E78"/>
          <w:spacing w:val="-5"/>
        </w:rPr>
        <w:t xml:space="preserve"> </w:t>
      </w:r>
      <w:r>
        <w:rPr>
          <w:color w:val="1F4E78"/>
          <w:spacing w:val="-2"/>
        </w:rPr>
        <w:t>Filed?</w:t>
      </w:r>
    </w:p>
    <w:p w14:paraId="361EA45E" w14:textId="77777777" w:rsidR="0047706F" w:rsidRDefault="00000000">
      <w:pPr>
        <w:pStyle w:val="a3"/>
      </w:pPr>
      <w:r>
        <w:t>An</w:t>
      </w:r>
      <w:r>
        <w:rPr>
          <w:spacing w:val="-4"/>
        </w:rPr>
        <w:t xml:space="preserve"> </w:t>
      </w:r>
      <w:r>
        <w:t>SMR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AUSTRAC</w:t>
      </w:r>
      <w:r>
        <w:rPr>
          <w:spacing w:val="-4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t>ELRC</w:t>
      </w:r>
      <w:r>
        <w:rPr>
          <w:spacing w:val="-4"/>
        </w:rPr>
        <w:t xml:space="preserve"> </w:t>
      </w:r>
      <w:r>
        <w:t>suspects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 customer, transaction, or attempted transaction:</w:t>
      </w:r>
    </w:p>
    <w:p w14:paraId="50946C4F" w14:textId="77777777" w:rsidR="0047706F" w:rsidRDefault="00000000">
      <w:pPr>
        <w:pStyle w:val="a5"/>
        <w:numPr>
          <w:ilvl w:val="3"/>
          <w:numId w:val="8"/>
        </w:numPr>
        <w:tabs>
          <w:tab w:val="left" w:pos="720"/>
        </w:tabs>
        <w:spacing w:before="100"/>
        <w:ind w:right="82"/>
      </w:pP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prosecution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laundering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terrorism</w:t>
      </w:r>
      <w:r>
        <w:rPr>
          <w:spacing w:val="-4"/>
        </w:rPr>
        <w:t xml:space="preserve"> </w:t>
      </w:r>
      <w:r>
        <w:t xml:space="preserve">financing </w:t>
      </w:r>
      <w:proofErr w:type="gramStart"/>
      <w:r>
        <w:rPr>
          <w:spacing w:val="-2"/>
        </w:rPr>
        <w:t>offence;</w:t>
      </w:r>
      <w:proofErr w:type="gramEnd"/>
    </w:p>
    <w:p w14:paraId="690BFB72" w14:textId="77777777" w:rsidR="0047706F" w:rsidRDefault="00000000">
      <w:pPr>
        <w:pStyle w:val="a5"/>
        <w:numPr>
          <w:ilvl w:val="3"/>
          <w:numId w:val="8"/>
        </w:numPr>
        <w:tabs>
          <w:tab w:val="left" w:pos="720"/>
        </w:tabs>
        <w:ind w:right="514"/>
      </w:pP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prosecution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offence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Commonwealth, State, or Territory </w:t>
      </w:r>
      <w:proofErr w:type="gramStart"/>
      <w:r>
        <w:t>law;</w:t>
      </w:r>
      <w:proofErr w:type="gramEnd"/>
    </w:p>
    <w:p w14:paraId="0BBA4213" w14:textId="77777777" w:rsidR="0047706F" w:rsidRDefault="00000000">
      <w:pPr>
        <w:pStyle w:val="a5"/>
        <w:numPr>
          <w:ilvl w:val="3"/>
          <w:numId w:val="8"/>
        </w:numPr>
        <w:tabs>
          <w:tab w:val="left" w:pos="719"/>
        </w:tabs>
        <w:ind w:left="719" w:hanging="359"/>
      </w:pPr>
      <w:r>
        <w:t>Is</w:t>
      </w:r>
      <w:r>
        <w:rPr>
          <w:spacing w:val="-7"/>
        </w:rPr>
        <w:t xml:space="preserve"> </w:t>
      </w:r>
      <w:r>
        <w:t>structured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triggering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threshold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report;</w:t>
      </w:r>
      <w:proofErr w:type="gramEnd"/>
    </w:p>
    <w:p w14:paraId="03857779" w14:textId="77777777" w:rsidR="0047706F" w:rsidRDefault="00000000">
      <w:pPr>
        <w:pStyle w:val="a5"/>
        <w:numPr>
          <w:ilvl w:val="3"/>
          <w:numId w:val="8"/>
        </w:numPr>
        <w:tabs>
          <w:tab w:val="left" w:pos="719"/>
        </w:tabs>
        <w:ind w:left="719" w:hanging="359"/>
      </w:pPr>
      <w:r>
        <w:t>Involves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proceeds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crime;</w:t>
      </w:r>
      <w:r>
        <w:rPr>
          <w:spacing w:val="-5"/>
        </w:rPr>
        <w:t xml:space="preserve"> or</w:t>
      </w:r>
    </w:p>
    <w:p w14:paraId="324502A6" w14:textId="77777777" w:rsidR="0047706F" w:rsidRDefault="00000000">
      <w:pPr>
        <w:pStyle w:val="a5"/>
        <w:numPr>
          <w:ilvl w:val="3"/>
          <w:numId w:val="8"/>
        </w:numPr>
        <w:tabs>
          <w:tab w:val="left" w:pos="720"/>
        </w:tabs>
        <w:ind w:right="67"/>
      </w:pP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AML/CTF</w:t>
      </w:r>
      <w:r>
        <w:rPr>
          <w:spacing w:val="-4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Act, or tax laws.</w:t>
      </w:r>
    </w:p>
    <w:p w14:paraId="1C835BCB" w14:textId="77777777" w:rsidR="0047706F" w:rsidRDefault="00000000">
      <w:pPr>
        <w:pStyle w:val="a3"/>
        <w:ind w:right="96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SMR.</w:t>
      </w:r>
      <w:r>
        <w:rPr>
          <w:spacing w:val="-3"/>
        </w:rPr>
        <w:t xml:space="preserve"> </w:t>
      </w:r>
      <w:r>
        <w:t>Suspicion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triggered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 xml:space="preserve">of any value, or even by an attempted transaction or an unusual pattern of </w:t>
      </w:r>
      <w:proofErr w:type="spellStart"/>
      <w:r>
        <w:t>behaviour</w:t>
      </w:r>
      <w:proofErr w:type="spellEnd"/>
      <w:r>
        <w:t xml:space="preserve"> with no specific </w:t>
      </w:r>
      <w:r>
        <w:rPr>
          <w:spacing w:val="-2"/>
        </w:rPr>
        <w:t>transaction.</w:t>
      </w:r>
    </w:p>
    <w:p w14:paraId="76654B24" w14:textId="77777777" w:rsidR="0047706F" w:rsidRDefault="0047706F">
      <w:pPr>
        <w:pStyle w:val="a3"/>
        <w:spacing w:before="0"/>
      </w:pPr>
    </w:p>
    <w:p w14:paraId="2700A076" w14:textId="77777777" w:rsidR="0047706F" w:rsidRDefault="0047706F">
      <w:pPr>
        <w:pStyle w:val="a3"/>
        <w:spacing w:before="7"/>
      </w:pPr>
    </w:p>
    <w:p w14:paraId="5E18966C" w14:textId="77777777" w:rsidR="0047706F" w:rsidRDefault="00000000">
      <w:pPr>
        <w:pStyle w:val="3"/>
        <w:numPr>
          <w:ilvl w:val="2"/>
          <w:numId w:val="8"/>
        </w:numPr>
        <w:tabs>
          <w:tab w:val="left" w:pos="606"/>
        </w:tabs>
        <w:spacing w:before="0"/>
        <w:ind w:left="606" w:hanging="606"/>
      </w:pPr>
      <w:bookmarkStart w:id="23" w:name="8.2.2__SMR_Reporting_Timelines_(s.41_AML"/>
      <w:bookmarkEnd w:id="23"/>
      <w:r>
        <w:rPr>
          <w:color w:val="1F4E78"/>
        </w:rPr>
        <w:t>SMR</w:t>
      </w:r>
      <w:r>
        <w:rPr>
          <w:color w:val="1F4E78"/>
          <w:spacing w:val="-8"/>
        </w:rPr>
        <w:t xml:space="preserve"> </w:t>
      </w:r>
      <w:r>
        <w:rPr>
          <w:color w:val="1F4E78"/>
        </w:rPr>
        <w:t>Reporting</w:t>
      </w:r>
      <w:r>
        <w:rPr>
          <w:color w:val="1F4E78"/>
          <w:spacing w:val="-7"/>
        </w:rPr>
        <w:t xml:space="preserve"> </w:t>
      </w:r>
      <w:r>
        <w:rPr>
          <w:color w:val="1F4E78"/>
        </w:rPr>
        <w:t>Timelines</w:t>
      </w:r>
      <w:r>
        <w:rPr>
          <w:color w:val="1F4E78"/>
          <w:spacing w:val="-8"/>
        </w:rPr>
        <w:t xml:space="preserve"> </w:t>
      </w:r>
      <w:r>
        <w:rPr>
          <w:color w:val="1F4E78"/>
        </w:rPr>
        <w:t>(s.41</w:t>
      </w:r>
      <w:r>
        <w:rPr>
          <w:color w:val="1F4E78"/>
          <w:spacing w:val="-7"/>
        </w:rPr>
        <w:t xml:space="preserve"> </w:t>
      </w:r>
      <w:r>
        <w:rPr>
          <w:color w:val="1F4E78"/>
        </w:rPr>
        <w:t>AML/CTF</w:t>
      </w:r>
      <w:r>
        <w:rPr>
          <w:color w:val="1F4E78"/>
          <w:spacing w:val="-7"/>
        </w:rPr>
        <w:t xml:space="preserve"> </w:t>
      </w:r>
      <w:r>
        <w:rPr>
          <w:color w:val="1F4E78"/>
          <w:spacing w:val="-4"/>
        </w:rPr>
        <w:t>Act)</w:t>
      </w:r>
    </w:p>
    <w:p w14:paraId="704F98FB" w14:textId="77777777" w:rsidR="0047706F" w:rsidRDefault="0047706F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400"/>
        <w:gridCol w:w="3360"/>
      </w:tblGrid>
      <w:tr w:rsidR="0047706F" w14:paraId="22E9B54B" w14:textId="77777777">
        <w:trPr>
          <w:trHeight w:val="440"/>
        </w:trPr>
        <w:tc>
          <w:tcPr>
            <w:tcW w:w="3600" w:type="dxa"/>
            <w:shd w:val="clear" w:color="auto" w:fill="1F4E78"/>
          </w:tcPr>
          <w:p w14:paraId="38ACB6AB" w14:textId="77777777" w:rsidR="0047706F" w:rsidRDefault="00000000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Suspicion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400" w:type="dxa"/>
            <w:shd w:val="clear" w:color="auto" w:fill="1F4E78"/>
          </w:tcPr>
          <w:p w14:paraId="54E87DBC" w14:textId="77777777" w:rsidR="0047706F" w:rsidRDefault="00000000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Deadline</w:t>
            </w:r>
          </w:p>
        </w:tc>
        <w:tc>
          <w:tcPr>
            <w:tcW w:w="3360" w:type="dxa"/>
            <w:shd w:val="clear" w:color="auto" w:fill="1F4E78"/>
          </w:tcPr>
          <w:p w14:paraId="762C774D" w14:textId="77777777" w:rsidR="0047706F" w:rsidRDefault="00000000"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Consequence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Breach</w:t>
            </w:r>
          </w:p>
        </w:tc>
      </w:tr>
      <w:tr w:rsidR="0047706F" w14:paraId="29BD596A" w14:textId="77777777">
        <w:trPr>
          <w:trHeight w:val="880"/>
        </w:trPr>
        <w:tc>
          <w:tcPr>
            <w:tcW w:w="3600" w:type="dxa"/>
            <w:shd w:val="clear" w:color="auto" w:fill="FDECE9"/>
          </w:tcPr>
          <w:p w14:paraId="7ADCBC82" w14:textId="77777777" w:rsidR="0047706F" w:rsidRDefault="00000000">
            <w:pPr>
              <w:pStyle w:val="TableParagraph"/>
              <w:spacing w:before="103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Suspicion</w:t>
            </w:r>
            <w:r>
              <w:rPr>
                <w:b/>
                <w:color w:val="BF0000"/>
                <w:spacing w:val="-13"/>
                <w:sz w:val="20"/>
              </w:rPr>
              <w:t xml:space="preserve"> </w:t>
            </w:r>
            <w:r>
              <w:rPr>
                <w:b/>
                <w:color w:val="BF0000"/>
                <w:sz w:val="20"/>
              </w:rPr>
              <w:t>relates</w:t>
            </w:r>
            <w:r>
              <w:rPr>
                <w:b/>
                <w:color w:val="BF0000"/>
                <w:spacing w:val="-13"/>
                <w:sz w:val="20"/>
              </w:rPr>
              <w:t xml:space="preserve"> </w:t>
            </w:r>
            <w:r>
              <w:rPr>
                <w:b/>
                <w:color w:val="BF0000"/>
                <w:sz w:val="20"/>
              </w:rPr>
              <w:t>to</w:t>
            </w:r>
            <w:r>
              <w:rPr>
                <w:b/>
                <w:color w:val="BF0000"/>
                <w:spacing w:val="-13"/>
                <w:sz w:val="20"/>
              </w:rPr>
              <w:t xml:space="preserve"> </w:t>
            </w:r>
            <w:r>
              <w:rPr>
                <w:b/>
                <w:color w:val="BF0000"/>
                <w:sz w:val="20"/>
              </w:rPr>
              <w:t>TERRORISM FINANCING or TERRORISM FINANCING OFFENCE</w:t>
            </w:r>
          </w:p>
        </w:tc>
        <w:tc>
          <w:tcPr>
            <w:tcW w:w="2400" w:type="dxa"/>
            <w:shd w:val="clear" w:color="auto" w:fill="FDECE9"/>
          </w:tcPr>
          <w:p w14:paraId="0138C543" w14:textId="77777777" w:rsidR="0047706F" w:rsidRDefault="00000000">
            <w:pPr>
              <w:pStyle w:val="TableParagraph"/>
              <w:spacing w:before="103"/>
              <w:ind w:right="531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24 HOURS from forming</w:t>
            </w:r>
            <w:r>
              <w:rPr>
                <w:b/>
                <w:color w:val="BF0000"/>
                <w:spacing w:val="-14"/>
                <w:sz w:val="20"/>
              </w:rPr>
              <w:t xml:space="preserve"> </w:t>
            </w:r>
            <w:r>
              <w:rPr>
                <w:b/>
                <w:color w:val="BF0000"/>
                <w:sz w:val="20"/>
              </w:rPr>
              <w:t>suspicion</w:t>
            </w:r>
          </w:p>
        </w:tc>
        <w:tc>
          <w:tcPr>
            <w:tcW w:w="3360" w:type="dxa"/>
            <w:shd w:val="clear" w:color="auto" w:fill="FDECE9"/>
          </w:tcPr>
          <w:p w14:paraId="79F43C61" w14:textId="77777777" w:rsidR="0047706F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years imprisonment (s.41(5))</w:t>
            </w:r>
          </w:p>
        </w:tc>
      </w:tr>
      <w:tr w:rsidR="0047706F" w14:paraId="4A1E737C" w14:textId="77777777">
        <w:trPr>
          <w:trHeight w:val="900"/>
        </w:trPr>
        <w:tc>
          <w:tcPr>
            <w:tcW w:w="3600" w:type="dxa"/>
            <w:shd w:val="clear" w:color="auto" w:fill="D5E3F0"/>
          </w:tcPr>
          <w:p w14:paraId="601C0668" w14:textId="77777777" w:rsidR="0047706F" w:rsidRDefault="00000000">
            <w:pPr>
              <w:pStyle w:val="TableParagraph"/>
              <w:spacing w:before="118"/>
              <w:ind w:right="645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suspicious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matters (money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laundering,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proceeds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crime, structuring, evasion etc.)</w:t>
            </w:r>
          </w:p>
        </w:tc>
        <w:tc>
          <w:tcPr>
            <w:tcW w:w="2400" w:type="dxa"/>
            <w:shd w:val="clear" w:color="auto" w:fill="D5E3F0"/>
          </w:tcPr>
          <w:p w14:paraId="2E2EA7E3" w14:textId="77777777" w:rsidR="0047706F" w:rsidRDefault="00000000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color w:val="2E74B5"/>
                <w:sz w:val="20"/>
              </w:rPr>
              <w:t>3</w:t>
            </w:r>
            <w:r>
              <w:rPr>
                <w:b/>
                <w:color w:val="2E74B5"/>
                <w:spacing w:val="-5"/>
                <w:sz w:val="20"/>
              </w:rPr>
              <w:t xml:space="preserve"> </w:t>
            </w:r>
            <w:r>
              <w:rPr>
                <w:b/>
                <w:color w:val="2E74B5"/>
                <w:sz w:val="20"/>
              </w:rPr>
              <w:t>BUSINESS</w:t>
            </w:r>
            <w:r>
              <w:rPr>
                <w:b/>
                <w:color w:val="2E74B5"/>
                <w:spacing w:val="-4"/>
                <w:sz w:val="20"/>
              </w:rPr>
              <w:t xml:space="preserve"> DAYS</w:t>
            </w:r>
          </w:p>
          <w:p w14:paraId="4EEB7CB7" w14:textId="77777777" w:rsidR="0047706F" w:rsidRDefault="00000000">
            <w:pPr>
              <w:pStyle w:val="TableParagraph"/>
              <w:ind w:right="1020"/>
              <w:rPr>
                <w:b/>
                <w:sz w:val="20"/>
              </w:rPr>
            </w:pPr>
            <w:r>
              <w:rPr>
                <w:b/>
                <w:color w:val="2E74B5"/>
                <w:sz w:val="20"/>
              </w:rPr>
              <w:t>from</w:t>
            </w:r>
            <w:r>
              <w:rPr>
                <w:b/>
                <w:color w:val="2E74B5"/>
                <w:spacing w:val="-14"/>
                <w:sz w:val="20"/>
              </w:rPr>
              <w:t xml:space="preserve"> </w:t>
            </w:r>
            <w:r>
              <w:rPr>
                <w:b/>
                <w:color w:val="2E74B5"/>
                <w:sz w:val="20"/>
              </w:rPr>
              <w:t xml:space="preserve">forming </w:t>
            </w:r>
            <w:r>
              <w:rPr>
                <w:b/>
                <w:color w:val="2E74B5"/>
                <w:spacing w:val="-2"/>
                <w:sz w:val="20"/>
              </w:rPr>
              <w:t>suspicion</w:t>
            </w:r>
          </w:p>
        </w:tc>
        <w:tc>
          <w:tcPr>
            <w:tcW w:w="3360" w:type="dxa"/>
            <w:shd w:val="clear" w:color="auto" w:fill="D5E3F0"/>
          </w:tcPr>
          <w:p w14:paraId="3B1C5CBC" w14:textId="77777777" w:rsidR="0047706F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penalty units per breach</w:t>
            </w:r>
          </w:p>
        </w:tc>
      </w:tr>
    </w:tbl>
    <w:p w14:paraId="0D413810" w14:textId="77777777" w:rsidR="0047706F" w:rsidRDefault="0047706F">
      <w:pPr>
        <w:pStyle w:val="a3"/>
        <w:spacing w:before="168"/>
        <w:rPr>
          <w:b/>
        </w:rPr>
      </w:pPr>
    </w:p>
    <w:p w14:paraId="1A107364" w14:textId="77777777" w:rsidR="0047706F" w:rsidRDefault="00000000">
      <w:pPr>
        <w:pStyle w:val="a5"/>
        <w:numPr>
          <w:ilvl w:val="2"/>
          <w:numId w:val="8"/>
        </w:numPr>
        <w:tabs>
          <w:tab w:val="left" w:pos="606"/>
        </w:tabs>
        <w:spacing w:before="0"/>
        <w:ind w:left="606" w:hanging="606"/>
        <w:rPr>
          <w:b/>
        </w:rPr>
      </w:pPr>
      <w:bookmarkStart w:id="24" w:name="8.2.3__SMR_Filing_Procedure_—_Step_by_St"/>
      <w:bookmarkEnd w:id="24"/>
      <w:r>
        <w:rPr>
          <w:b/>
          <w:color w:val="1F4E78"/>
        </w:rPr>
        <w:t>SMR</w:t>
      </w:r>
      <w:r>
        <w:rPr>
          <w:b/>
          <w:color w:val="1F4E78"/>
          <w:spacing w:val="-7"/>
        </w:rPr>
        <w:t xml:space="preserve"> </w:t>
      </w:r>
      <w:r>
        <w:rPr>
          <w:b/>
          <w:color w:val="1F4E78"/>
        </w:rPr>
        <w:t>Filing</w:t>
      </w:r>
      <w:r>
        <w:rPr>
          <w:b/>
          <w:color w:val="1F4E78"/>
          <w:spacing w:val="-4"/>
        </w:rPr>
        <w:t xml:space="preserve"> </w:t>
      </w:r>
      <w:r>
        <w:rPr>
          <w:b/>
          <w:color w:val="1F4E78"/>
        </w:rPr>
        <w:t>Procedure</w:t>
      </w:r>
      <w:r>
        <w:rPr>
          <w:b/>
          <w:color w:val="1F4E78"/>
          <w:spacing w:val="-4"/>
        </w:rPr>
        <w:t xml:space="preserve"> </w:t>
      </w:r>
      <w:r>
        <w:rPr>
          <w:b/>
          <w:color w:val="1F4E78"/>
        </w:rPr>
        <w:t>—</w:t>
      </w:r>
      <w:r>
        <w:rPr>
          <w:b/>
          <w:color w:val="1F4E78"/>
          <w:spacing w:val="-4"/>
        </w:rPr>
        <w:t xml:space="preserve"> </w:t>
      </w:r>
      <w:r>
        <w:rPr>
          <w:b/>
          <w:color w:val="1F4E78"/>
        </w:rPr>
        <w:t>Step</w:t>
      </w:r>
      <w:r>
        <w:rPr>
          <w:b/>
          <w:color w:val="1F4E78"/>
          <w:spacing w:val="-4"/>
        </w:rPr>
        <w:t xml:space="preserve"> </w:t>
      </w:r>
      <w:r>
        <w:rPr>
          <w:b/>
          <w:color w:val="1F4E78"/>
        </w:rPr>
        <w:t>by</w:t>
      </w:r>
      <w:r>
        <w:rPr>
          <w:b/>
          <w:color w:val="1F4E78"/>
          <w:spacing w:val="-4"/>
        </w:rPr>
        <w:t xml:space="preserve"> Step</w:t>
      </w:r>
    </w:p>
    <w:p w14:paraId="042771F0" w14:textId="77777777" w:rsidR="0047706F" w:rsidRDefault="0047706F">
      <w:pPr>
        <w:pStyle w:val="a3"/>
        <w:spacing w:before="176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44F63853" w14:textId="77777777">
        <w:trPr>
          <w:trHeight w:val="1239"/>
        </w:trPr>
        <w:tc>
          <w:tcPr>
            <w:tcW w:w="900" w:type="dxa"/>
            <w:shd w:val="clear" w:color="auto" w:fill="BF0000"/>
          </w:tcPr>
          <w:p w14:paraId="784AB6E9" w14:textId="77777777" w:rsidR="0047706F" w:rsidRDefault="0047706F">
            <w:pPr>
              <w:pStyle w:val="TableParagraph"/>
              <w:spacing w:before="78"/>
              <w:ind w:left="0"/>
              <w:rPr>
                <w:b/>
                <w:sz w:val="32"/>
              </w:rPr>
            </w:pPr>
          </w:p>
          <w:p w14:paraId="655807B9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1</w:t>
            </w:r>
          </w:p>
        </w:tc>
        <w:tc>
          <w:tcPr>
            <w:tcW w:w="8460" w:type="dxa"/>
            <w:shd w:val="clear" w:color="auto" w:fill="FDECE9"/>
          </w:tcPr>
          <w:p w14:paraId="7D2D2071" w14:textId="77777777" w:rsidR="0047706F" w:rsidRDefault="00000000">
            <w:pPr>
              <w:pStyle w:val="TableParagraph"/>
              <w:spacing w:before="107"/>
              <w:ind w:left="169"/>
              <w:rPr>
                <w:b/>
                <w:sz w:val="24"/>
              </w:rPr>
            </w:pPr>
            <w:r>
              <w:rPr>
                <w:b/>
                <w:color w:val="BF0000"/>
                <w:sz w:val="24"/>
              </w:rPr>
              <w:t xml:space="preserve">Suspicion Formed — Start the </w:t>
            </w:r>
            <w:r>
              <w:rPr>
                <w:b/>
                <w:color w:val="BF0000"/>
                <w:spacing w:val="-2"/>
                <w:sz w:val="24"/>
              </w:rPr>
              <w:t>Clock</w:t>
            </w:r>
          </w:p>
          <w:p w14:paraId="47427FE5" w14:textId="77777777" w:rsidR="0047706F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'reasonable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suspicion',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 regardless of whether an investigation is still ongoing.</w:t>
            </w:r>
          </w:p>
          <w:p w14:paraId="5D313CCC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date/time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suspicion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Log.</w:t>
            </w:r>
          </w:p>
        </w:tc>
      </w:tr>
    </w:tbl>
    <w:p w14:paraId="34DB964E" w14:textId="77777777" w:rsidR="0047706F" w:rsidRDefault="0047706F">
      <w:pPr>
        <w:pStyle w:val="TableParagraph"/>
        <w:rPr>
          <w:sz w:val="20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6721F31E" w14:textId="77777777" w:rsidR="0047706F" w:rsidRDefault="0047706F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11FAAFC0" w14:textId="77777777">
        <w:trPr>
          <w:trHeight w:val="959"/>
        </w:trPr>
        <w:tc>
          <w:tcPr>
            <w:tcW w:w="900" w:type="dxa"/>
            <w:shd w:val="clear" w:color="auto" w:fill="BF0000"/>
          </w:tcPr>
          <w:p w14:paraId="1C78BC5D" w14:textId="77777777" w:rsidR="0047706F" w:rsidRDefault="00477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  <w:shd w:val="clear" w:color="auto" w:fill="FDECE9"/>
          </w:tcPr>
          <w:p w14:paraId="5EDEF5EE" w14:textId="77777777" w:rsidR="0047706F" w:rsidRDefault="00000000">
            <w:pPr>
              <w:pStyle w:val="TableParagraph"/>
              <w:spacing w:before="100"/>
              <w:ind w:left="169" w:right="212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terrorism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suspicion: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notifies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begins the 24-hour countdown.</w:t>
            </w:r>
          </w:p>
          <w:p w14:paraId="2A8D8381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matters: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countdown.</w:t>
            </w:r>
          </w:p>
        </w:tc>
      </w:tr>
    </w:tbl>
    <w:p w14:paraId="593521F4" w14:textId="77777777" w:rsidR="0047706F" w:rsidRDefault="00000000">
      <w:pPr>
        <w:spacing w:before="71" w:after="54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2A219638" w14:textId="77777777">
        <w:trPr>
          <w:trHeight w:val="2200"/>
        </w:trPr>
        <w:tc>
          <w:tcPr>
            <w:tcW w:w="900" w:type="dxa"/>
            <w:shd w:val="clear" w:color="auto" w:fill="2E74B5"/>
          </w:tcPr>
          <w:p w14:paraId="6664793C" w14:textId="77777777" w:rsidR="0047706F" w:rsidRDefault="0047706F">
            <w:pPr>
              <w:pStyle w:val="TableParagraph"/>
              <w:ind w:left="0"/>
              <w:rPr>
                <w:sz w:val="32"/>
              </w:rPr>
            </w:pPr>
          </w:p>
          <w:p w14:paraId="378BECB5" w14:textId="77777777" w:rsidR="0047706F" w:rsidRDefault="0047706F">
            <w:pPr>
              <w:pStyle w:val="TableParagraph"/>
              <w:spacing w:before="188"/>
              <w:ind w:left="0"/>
              <w:rPr>
                <w:sz w:val="32"/>
              </w:rPr>
            </w:pPr>
          </w:p>
          <w:p w14:paraId="0E04A38A" w14:textId="77777777" w:rsidR="0047706F" w:rsidRDefault="00000000">
            <w:pPr>
              <w:pStyle w:val="TableParagraph"/>
              <w:spacing w:before="1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2</w:t>
            </w:r>
          </w:p>
        </w:tc>
        <w:tc>
          <w:tcPr>
            <w:tcW w:w="8460" w:type="dxa"/>
            <w:shd w:val="clear" w:color="auto" w:fill="D5E3F0"/>
          </w:tcPr>
          <w:p w14:paraId="6302990E" w14:textId="77777777" w:rsidR="0047706F" w:rsidRDefault="00000000">
            <w:pPr>
              <w:pStyle w:val="TableParagraph"/>
              <w:spacing w:before="106"/>
              <w:ind w:left="169"/>
              <w:rPr>
                <w:b/>
                <w:sz w:val="24"/>
              </w:rPr>
            </w:pPr>
            <w:r>
              <w:rPr>
                <w:b/>
                <w:color w:val="2E74B5"/>
                <w:sz w:val="24"/>
              </w:rPr>
              <w:t xml:space="preserve">Gather Required </w:t>
            </w:r>
            <w:r>
              <w:rPr>
                <w:b/>
                <w:color w:val="2E74B5"/>
                <w:spacing w:val="-2"/>
                <w:sz w:val="24"/>
              </w:rPr>
              <w:t>Information</w:t>
            </w:r>
          </w:p>
          <w:p w14:paraId="75B6A991" w14:textId="77777777" w:rsidR="0047706F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 xml:space="preserve">CO </w:t>
            </w:r>
            <w:proofErr w:type="gramStart"/>
            <w:r>
              <w:rPr>
                <w:sz w:val="20"/>
              </w:rPr>
              <w:t>collects:</w:t>
            </w:r>
            <w:proofErr w:type="gramEnd"/>
            <w:r>
              <w:rPr>
                <w:sz w:val="20"/>
              </w:rPr>
              <w:t xml:space="preserve"> client CRN and full KYC file, transaction details (date, amount, parties, wallets/accounts),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suspicion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(documented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 supporting evidence (transaction records, screening alerts, communications).</w:t>
            </w:r>
          </w:p>
          <w:p w14:paraId="7B9406B3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suspicion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evidence supports it.</w:t>
            </w:r>
          </w:p>
          <w:p w14:paraId="78D1F7EF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disclosed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subject client.</w:t>
            </w:r>
          </w:p>
        </w:tc>
      </w:tr>
    </w:tbl>
    <w:p w14:paraId="658CA8B3" w14:textId="77777777" w:rsidR="0047706F" w:rsidRDefault="00000000">
      <w:pPr>
        <w:spacing w:before="71" w:after="53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26CF70AE" w14:textId="77777777">
        <w:trPr>
          <w:trHeight w:val="1779"/>
        </w:trPr>
        <w:tc>
          <w:tcPr>
            <w:tcW w:w="900" w:type="dxa"/>
            <w:shd w:val="clear" w:color="auto" w:fill="375623"/>
          </w:tcPr>
          <w:p w14:paraId="6030CA5F" w14:textId="77777777" w:rsidR="0047706F" w:rsidRDefault="0047706F">
            <w:pPr>
              <w:pStyle w:val="TableParagraph"/>
              <w:spacing w:before="348"/>
              <w:ind w:left="0"/>
              <w:rPr>
                <w:sz w:val="32"/>
              </w:rPr>
            </w:pPr>
          </w:p>
          <w:p w14:paraId="4AD07534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3</w:t>
            </w:r>
          </w:p>
        </w:tc>
        <w:tc>
          <w:tcPr>
            <w:tcW w:w="8460" w:type="dxa"/>
            <w:shd w:val="clear" w:color="auto" w:fill="E2EFD9"/>
          </w:tcPr>
          <w:p w14:paraId="3A2D2BCD" w14:textId="77777777" w:rsidR="0047706F" w:rsidRDefault="00000000">
            <w:pPr>
              <w:pStyle w:val="TableParagraph"/>
              <w:spacing w:before="107"/>
              <w:ind w:left="169"/>
              <w:rPr>
                <w:b/>
                <w:sz w:val="24"/>
              </w:rPr>
            </w:pPr>
            <w:r>
              <w:rPr>
                <w:b/>
                <w:color w:val="375623"/>
                <w:sz w:val="24"/>
              </w:rPr>
              <w:t xml:space="preserve">File SMR via AUSTRAC </w:t>
            </w:r>
            <w:r>
              <w:rPr>
                <w:b/>
                <w:color w:val="375623"/>
                <w:spacing w:val="-2"/>
                <w:sz w:val="24"/>
              </w:rPr>
              <w:t>Online</w:t>
            </w:r>
          </w:p>
          <w:p w14:paraId="71F61E21" w14:textId="77777777" w:rsidR="0047706F" w:rsidRDefault="00000000">
            <w:pPr>
              <w:pStyle w:val="TableParagraph"/>
              <w:spacing w:line="261" w:lineRule="auto"/>
              <w:ind w:left="169"/>
              <w:rPr>
                <w:sz w:val="20"/>
              </w:rPr>
            </w:pPr>
            <w:r>
              <w:rPr>
                <w:sz w:val="20"/>
              </w:rPr>
              <w:t>CO logs into AUSTRAC Online (</w:t>
            </w:r>
            <w:hyperlink r:id="rId9">
              <w:r w:rsidR="0047706F">
                <w:rPr>
                  <w:sz w:val="20"/>
                </w:rPr>
                <w:t>www.austrac.gov.au)</w:t>
              </w:r>
            </w:hyperlink>
            <w:r>
              <w:rPr>
                <w:sz w:val="20"/>
              </w:rPr>
              <w:t xml:space="preserve"> using ELRC's registered credentials. Completes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details, grounds for suspicion.</w:t>
            </w:r>
          </w:p>
          <w:p w14:paraId="09EEBCD8" w14:textId="77777777" w:rsidR="0047706F" w:rsidRDefault="00000000">
            <w:pPr>
              <w:pStyle w:val="TableParagraph"/>
              <w:spacing w:before="18" w:line="280" w:lineRule="auto"/>
              <w:ind w:left="169"/>
              <w:rPr>
                <w:sz w:val="20"/>
              </w:rPr>
            </w:pPr>
            <w:r>
              <w:rPr>
                <w:sz w:val="20"/>
              </w:rPr>
              <w:t>Submits the report and notes the AUSTRAC-issued Report Reference Number (RRN). Downloads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(PDF)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folder.</w:t>
            </w:r>
          </w:p>
        </w:tc>
      </w:tr>
    </w:tbl>
    <w:p w14:paraId="7F227E40" w14:textId="77777777" w:rsidR="0047706F" w:rsidRDefault="00000000">
      <w:pPr>
        <w:spacing w:before="74" w:after="51"/>
        <w:jc w:val="center"/>
        <w:rPr>
          <w:sz w:val="24"/>
        </w:rPr>
      </w:pPr>
      <w:r>
        <w:rPr>
          <w:color w:val="2E74B5"/>
          <w:spacing w:val="-10"/>
          <w:sz w:val="24"/>
        </w:rPr>
        <w:t>▼</w:t>
      </w: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60"/>
      </w:tblGrid>
      <w:tr w:rsidR="0047706F" w14:paraId="27627297" w14:textId="77777777">
        <w:trPr>
          <w:trHeight w:val="2759"/>
        </w:trPr>
        <w:tc>
          <w:tcPr>
            <w:tcW w:w="900" w:type="dxa"/>
            <w:shd w:val="clear" w:color="auto" w:fill="585858"/>
          </w:tcPr>
          <w:p w14:paraId="6952628C" w14:textId="77777777" w:rsidR="0047706F" w:rsidRDefault="0047706F">
            <w:pPr>
              <w:pStyle w:val="TableParagraph"/>
              <w:ind w:left="0"/>
              <w:rPr>
                <w:sz w:val="32"/>
              </w:rPr>
            </w:pPr>
          </w:p>
          <w:p w14:paraId="189B7419" w14:textId="77777777" w:rsidR="0047706F" w:rsidRDefault="0047706F">
            <w:pPr>
              <w:pStyle w:val="TableParagraph"/>
              <w:ind w:left="0"/>
              <w:rPr>
                <w:sz w:val="32"/>
              </w:rPr>
            </w:pPr>
          </w:p>
          <w:p w14:paraId="1EC19164" w14:textId="77777777" w:rsidR="0047706F" w:rsidRDefault="0047706F">
            <w:pPr>
              <w:pStyle w:val="TableParagraph"/>
              <w:spacing w:before="94"/>
              <w:ind w:left="0"/>
              <w:rPr>
                <w:sz w:val="32"/>
              </w:rPr>
            </w:pPr>
          </w:p>
          <w:p w14:paraId="02F3668C" w14:textId="77777777" w:rsidR="0047706F" w:rsidRDefault="00000000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sz w:val="32"/>
              </w:rPr>
              <w:t>4</w:t>
            </w:r>
          </w:p>
        </w:tc>
        <w:tc>
          <w:tcPr>
            <w:tcW w:w="8460" w:type="dxa"/>
            <w:shd w:val="clear" w:color="auto" w:fill="F1F1F1"/>
          </w:tcPr>
          <w:p w14:paraId="4EB1CBB2" w14:textId="77777777" w:rsidR="0047706F" w:rsidRDefault="00000000">
            <w:pPr>
              <w:pStyle w:val="TableParagraph"/>
              <w:spacing w:before="109"/>
              <w:ind w:left="169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 xml:space="preserve">Post-Filing </w:t>
            </w:r>
            <w:r>
              <w:rPr>
                <w:b/>
                <w:color w:val="585858"/>
                <w:spacing w:val="-2"/>
                <w:sz w:val="24"/>
              </w:rPr>
              <w:t>Actions</w:t>
            </w:r>
          </w:p>
          <w:p w14:paraId="15E04668" w14:textId="77777777" w:rsidR="0047706F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RRN,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date/time,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SMR Investigation Log.</w:t>
            </w:r>
          </w:p>
          <w:p w14:paraId="57F9CCFC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(separate compliance decision).</w:t>
            </w:r>
          </w:p>
          <w:p w14:paraId="2539CB25" w14:textId="77777777" w:rsidR="0047706F" w:rsidRDefault="00000000">
            <w:pPr>
              <w:pStyle w:val="TableParagraph"/>
              <w:spacing w:before="40"/>
              <w:ind w:left="16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filing.</w:t>
            </w:r>
          </w:p>
          <w:p w14:paraId="35331DFD" w14:textId="77777777" w:rsidR="0047706F" w:rsidRDefault="00000000">
            <w:pPr>
              <w:pStyle w:val="TableParagraph"/>
              <w:spacing w:before="40"/>
              <w:ind w:left="169" w:right="39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SMR-related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retained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access-controlled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folder (separate from general client files).</w:t>
            </w:r>
          </w:p>
          <w:p w14:paraId="05123AB2" w14:textId="77777777" w:rsidR="0047706F" w:rsidRDefault="00000000">
            <w:pPr>
              <w:pStyle w:val="TableParagraph"/>
              <w:spacing w:before="40"/>
              <w:ind w:left="169" w:right="397"/>
              <w:rPr>
                <w:sz w:val="20"/>
              </w:rPr>
            </w:pPr>
            <w:r>
              <w:rPr>
                <w:sz w:val="20"/>
              </w:rPr>
              <w:t>CRITICAL: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tipping-off prohibition applies (s.123 AML/CTF Act). See Section 8.5 below.</w:t>
            </w:r>
          </w:p>
        </w:tc>
      </w:tr>
    </w:tbl>
    <w:p w14:paraId="06D2DFFA" w14:textId="77777777" w:rsidR="0047706F" w:rsidRDefault="0047706F">
      <w:pPr>
        <w:pStyle w:val="a3"/>
        <w:spacing w:before="213"/>
        <w:rPr>
          <w:sz w:val="24"/>
        </w:rPr>
      </w:pPr>
    </w:p>
    <w:p w14:paraId="62E73A7B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spacing w:before="0"/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B58C705" wp14:editId="67D7B573">
                <wp:simplePos x="0" y="0"/>
                <wp:positionH relativeFrom="page">
                  <wp:posOffset>685800</wp:posOffset>
                </wp:positionH>
                <wp:positionV relativeFrom="paragraph">
                  <wp:posOffset>242584</wp:posOffset>
                </wp:positionV>
                <wp:extent cx="64008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1F257" id="Graphic 44" o:spid="_x0000_s1026" style="position:absolute;margin-left:54pt;margin-top:19.1pt;width:7in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cnr8x+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25" w:name="8.3__Threshold_Transaction_Reports_(TTRs"/>
      <w:bookmarkEnd w:id="25"/>
      <w:r>
        <w:rPr>
          <w:color w:val="2E74B5"/>
        </w:rPr>
        <w:t>Threshold</w:t>
      </w:r>
      <w:r>
        <w:rPr>
          <w:color w:val="2E74B5"/>
          <w:spacing w:val="-14"/>
        </w:rPr>
        <w:t xml:space="preserve"> </w:t>
      </w:r>
      <w:r>
        <w:rPr>
          <w:color w:val="2E74B5"/>
        </w:rPr>
        <w:t>Transaction</w:t>
      </w:r>
      <w:r>
        <w:rPr>
          <w:color w:val="2E74B5"/>
          <w:spacing w:val="-14"/>
        </w:rPr>
        <w:t xml:space="preserve"> </w:t>
      </w:r>
      <w:r>
        <w:rPr>
          <w:color w:val="2E74B5"/>
        </w:rPr>
        <w:t>Reports</w:t>
      </w:r>
      <w:r>
        <w:rPr>
          <w:color w:val="2E74B5"/>
          <w:spacing w:val="-13"/>
        </w:rPr>
        <w:t xml:space="preserve"> </w:t>
      </w:r>
      <w:r>
        <w:rPr>
          <w:color w:val="2E74B5"/>
          <w:spacing w:val="-2"/>
        </w:rPr>
        <w:t>(TTRs)</w:t>
      </w:r>
    </w:p>
    <w:p w14:paraId="5BBB7785" w14:textId="77777777" w:rsidR="0047706F" w:rsidRDefault="00000000">
      <w:pPr>
        <w:pStyle w:val="3"/>
        <w:numPr>
          <w:ilvl w:val="2"/>
          <w:numId w:val="8"/>
        </w:numPr>
        <w:tabs>
          <w:tab w:val="left" w:pos="606"/>
        </w:tabs>
        <w:ind w:left="606" w:hanging="606"/>
      </w:pPr>
      <w:bookmarkStart w:id="26" w:name="8.3.1__Trigger_—_What_Must_Be_Reported?_"/>
      <w:bookmarkEnd w:id="26"/>
      <w:r>
        <w:rPr>
          <w:color w:val="1F4E78"/>
        </w:rPr>
        <w:t>Trigger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—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What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Must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Be</w:t>
      </w:r>
      <w:r>
        <w:rPr>
          <w:color w:val="1F4E78"/>
          <w:spacing w:val="-6"/>
        </w:rPr>
        <w:t xml:space="preserve"> </w:t>
      </w:r>
      <w:r>
        <w:rPr>
          <w:color w:val="1F4E78"/>
          <w:spacing w:val="-2"/>
        </w:rPr>
        <w:t>Reported?</w:t>
      </w:r>
    </w:p>
    <w:p w14:paraId="41E5064D" w14:textId="77777777" w:rsidR="0047706F" w:rsidRDefault="00000000">
      <w:pPr>
        <w:pStyle w:val="a3"/>
      </w:pPr>
      <w:r>
        <w:t>A</w:t>
      </w:r>
      <w:r>
        <w:rPr>
          <w:spacing w:val="-3"/>
        </w:rPr>
        <w:t xml:space="preserve"> </w:t>
      </w:r>
      <w:r>
        <w:t>TTR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CURRENCY</w:t>
      </w:r>
      <w:r>
        <w:rPr>
          <w:spacing w:val="-3"/>
        </w:rPr>
        <w:t xml:space="preserve"> </w:t>
      </w:r>
      <w:r>
        <w:t>(cash)</w:t>
      </w:r>
      <w:r>
        <w:rPr>
          <w:spacing w:val="-3"/>
        </w:rPr>
        <w:t xml:space="preserve"> </w:t>
      </w:r>
      <w:r>
        <w:t>of AUD 10,000 or more, or the foreign currency equivalent. This threshold applies to:</w:t>
      </w:r>
    </w:p>
    <w:p w14:paraId="0A2FA1C6" w14:textId="77777777" w:rsidR="0047706F" w:rsidRDefault="00000000">
      <w:pPr>
        <w:pStyle w:val="a5"/>
        <w:numPr>
          <w:ilvl w:val="3"/>
          <w:numId w:val="8"/>
        </w:numPr>
        <w:tabs>
          <w:tab w:val="left" w:pos="719"/>
        </w:tabs>
        <w:spacing w:before="100"/>
        <w:ind w:left="719" w:hanging="359"/>
      </w:pPr>
      <w:r>
        <w:t>A</w:t>
      </w:r>
      <w:r>
        <w:rPr>
          <w:spacing w:val="-7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AUD</w:t>
      </w:r>
      <w:r>
        <w:rPr>
          <w:spacing w:val="-5"/>
        </w:rPr>
        <w:t xml:space="preserve"> </w:t>
      </w:r>
      <w:r>
        <w:t>10,000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more;</w:t>
      </w:r>
      <w:proofErr w:type="gramEnd"/>
    </w:p>
    <w:p w14:paraId="605DEEB0" w14:textId="77777777" w:rsidR="0047706F" w:rsidRDefault="00000000">
      <w:pPr>
        <w:pStyle w:val="a5"/>
        <w:numPr>
          <w:ilvl w:val="3"/>
          <w:numId w:val="8"/>
        </w:numPr>
        <w:tabs>
          <w:tab w:val="left" w:pos="720"/>
        </w:tabs>
        <w:ind w:right="340"/>
      </w:pPr>
      <w:r>
        <w:t>Two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AUD</w:t>
      </w:r>
      <w:r>
        <w:rPr>
          <w:spacing w:val="-5"/>
        </w:rPr>
        <w:t xml:space="preserve"> </w:t>
      </w:r>
      <w:r>
        <w:t>10,000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(structuring</w:t>
      </w:r>
      <w:r>
        <w:rPr>
          <w:spacing w:val="-5"/>
        </w:rPr>
        <w:t xml:space="preserve"> </w:t>
      </w:r>
      <w:r>
        <w:t>— which is also itself a suspicious matter requiring an SMR</w:t>
      </w:r>
      <w:proofErr w:type="gramStart"/>
      <w:r>
        <w:t>);</w:t>
      </w:r>
      <w:proofErr w:type="gramEnd"/>
    </w:p>
    <w:p w14:paraId="0E9AB3E7" w14:textId="77777777" w:rsidR="0047706F" w:rsidRDefault="00000000">
      <w:pPr>
        <w:pStyle w:val="a5"/>
        <w:numPr>
          <w:ilvl w:val="3"/>
          <w:numId w:val="8"/>
        </w:numPr>
        <w:tabs>
          <w:tab w:val="left" w:pos="720"/>
        </w:tabs>
        <w:ind w:right="254"/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958E42D" wp14:editId="423685AA">
                <wp:simplePos x="0" y="0"/>
                <wp:positionH relativeFrom="page">
                  <wp:posOffset>889000</wp:posOffset>
                </wp:positionH>
                <wp:positionV relativeFrom="paragraph">
                  <wp:posOffset>412862</wp:posOffset>
                </wp:positionV>
                <wp:extent cx="5969000" cy="6096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609600"/>
                          <a:chOff x="0" y="0"/>
                          <a:chExt cx="5969000" cy="6096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5400" y="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00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00" y="15240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700" y="1524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400" y="29210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700" y="2921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400" y="44450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700" y="4445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5400" y="0"/>
                            <a:ext cx="594360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FBE67" w14:textId="77777777" w:rsidR="0047706F" w:rsidRDefault="00000000">
                              <w:pPr>
                                <w:spacing w:before="1"/>
                                <w:ind w:right="6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Important: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TTR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threshold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applies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physical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currency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(notes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coins).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apply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to electronic funds transfers, digital currency transactions, or bank transfers — regardless of amount.</w:t>
                              </w:r>
                            </w:p>
                            <w:p w14:paraId="6798273E" w14:textId="77777777" w:rsidR="0047706F" w:rsidRDefault="00000000">
                              <w:pPr>
                                <w:ind w:right="6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However,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large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electronic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transactions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still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trigger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SMR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obligations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EDD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i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under ELRC's risk-based approach.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8E42D" id="Group 45" o:spid="_x0000_s1051" style="position:absolute;left:0;text-align:left;margin-left:70pt;margin-top:32.5pt;width:470pt;height:48pt;z-index:-15719424;mso-wrap-distance-left:0;mso-wrap-distance-right:0;mso-position-horizontal-relative:page" coordsize="59690,6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">
                <v:shape id="Graphic 46" o:spid="_x0000_s1052" style="position:absolute;left:254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47" o:spid="_x0000_s1053" style="position:absolute;left:127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" path="m,l,152400e" filled="f" strokecolor="#2e74b5" strokeweight="2pt">
                  <v:path arrowok="t"/>
                </v:shape>
                <v:shape id="Graphic 48" o:spid="_x0000_s1054" style="position:absolute;left:254;top:1524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" path="m5943600,165100l,165100,,,5943600,r,165100xe" fillcolor="#f1f1f1" stroked="f">
                  <v:path arrowok="t"/>
                </v:shape>
                <v:shape id="Graphic 49" o:spid="_x0000_s1055" style="position:absolute;left:127;top:1524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" path="m,l,152400e" filled="f" strokecolor="#2e74b5" strokeweight="2pt">
                  <v:path arrowok="t"/>
                </v:shape>
                <v:shape id="Graphic 50" o:spid="_x0000_s1056" style="position:absolute;left:254;top:2921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51" o:spid="_x0000_s1057" style="position:absolute;left:127;top:2921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" path="m,l,152400e" filled="f" strokecolor="#2e74b5" strokeweight="2pt">
                  <v:path arrowok="t"/>
                </v:shape>
                <v:shape id="Graphic 52" o:spid="_x0000_s1058" style="position:absolute;left:254;top:4445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53" o:spid="_x0000_s1059" style="position:absolute;left:127;top:4445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" path="m,l,152399e" filled="f" strokecolor="#2e74b5" strokeweight="2pt">
                  <v:path arrowok="t"/>
                </v:shape>
                <v:shape id="Textbox 54" o:spid="_x0000_s1060" type="#_x0000_t202" style="position:absolute;left:254;width:59436;height:60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<v:textbox inset="0,0,0,0">
                    <w:txbxContent>
                      <w:p w14:paraId="09DFBE67" w14:textId="77777777" w:rsidR="0047706F" w:rsidRDefault="00000000">
                        <w:pPr>
                          <w:spacing w:before="1"/>
                          <w:ind w:right="6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585858"/>
                            <w:sz w:val="20"/>
                          </w:rPr>
                          <w:t>Important: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TTR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threshold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applies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ONLY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physical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currency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(notes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coins).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It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does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apply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to electronic funds transfers, digital currency transactions, or bank transfers — regardless of amount.</w:t>
                        </w:r>
                      </w:p>
                      <w:p w14:paraId="6798273E" w14:textId="77777777" w:rsidR="0047706F" w:rsidRDefault="00000000">
                        <w:pPr>
                          <w:ind w:right="6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585858"/>
                            <w:sz w:val="20"/>
                          </w:rPr>
                          <w:t>However,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large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electronic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transactions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may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still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trigger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SMR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obligations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EDD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requirements</w:t>
                        </w:r>
                        <w:r>
                          <w:rPr>
                            <w:i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under ELRC's risk-based approach.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solely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currency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AUD</w:t>
      </w:r>
      <w:r>
        <w:rPr>
          <w:spacing w:val="-3"/>
        </w:rPr>
        <w:t xml:space="preserve"> </w:t>
      </w:r>
      <w:r>
        <w:t>10,000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more.</w:t>
      </w:r>
    </w:p>
    <w:p w14:paraId="5FF44FDA" w14:textId="77777777" w:rsidR="0047706F" w:rsidRDefault="0047706F">
      <w:pPr>
        <w:pStyle w:val="a5"/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3AA83B1B" w14:textId="77777777" w:rsidR="0047706F" w:rsidRDefault="00000000">
      <w:pPr>
        <w:pStyle w:val="a5"/>
        <w:numPr>
          <w:ilvl w:val="2"/>
          <w:numId w:val="8"/>
        </w:numPr>
        <w:tabs>
          <w:tab w:val="left" w:pos="606"/>
        </w:tabs>
        <w:ind w:left="606" w:hanging="606"/>
        <w:rPr>
          <w:b/>
        </w:rPr>
      </w:pPr>
      <w:bookmarkStart w:id="27" w:name="8.3.2__TTR_Reporting_Timeline_and_Proced"/>
      <w:bookmarkEnd w:id="27"/>
      <w:r>
        <w:rPr>
          <w:b/>
          <w:color w:val="1F4E78"/>
        </w:rPr>
        <w:lastRenderedPageBreak/>
        <w:t>TTR</w:t>
      </w:r>
      <w:r>
        <w:rPr>
          <w:b/>
          <w:color w:val="1F4E78"/>
          <w:spacing w:val="-7"/>
        </w:rPr>
        <w:t xml:space="preserve"> </w:t>
      </w:r>
      <w:r>
        <w:rPr>
          <w:b/>
          <w:color w:val="1F4E78"/>
        </w:rPr>
        <w:t>Reporting</w:t>
      </w:r>
      <w:r>
        <w:rPr>
          <w:b/>
          <w:color w:val="1F4E78"/>
          <w:spacing w:val="-7"/>
        </w:rPr>
        <w:t xml:space="preserve"> </w:t>
      </w:r>
      <w:r>
        <w:rPr>
          <w:b/>
          <w:color w:val="1F4E78"/>
        </w:rPr>
        <w:t>Timeline</w:t>
      </w:r>
      <w:r>
        <w:rPr>
          <w:b/>
          <w:color w:val="1F4E78"/>
          <w:spacing w:val="-7"/>
        </w:rPr>
        <w:t xml:space="preserve"> </w:t>
      </w:r>
      <w:r>
        <w:rPr>
          <w:b/>
          <w:color w:val="1F4E78"/>
        </w:rPr>
        <w:t>and</w:t>
      </w:r>
      <w:r>
        <w:rPr>
          <w:b/>
          <w:color w:val="1F4E78"/>
          <w:spacing w:val="-6"/>
        </w:rPr>
        <w:t xml:space="preserve"> </w:t>
      </w:r>
      <w:r>
        <w:rPr>
          <w:b/>
          <w:color w:val="1F4E78"/>
          <w:spacing w:val="-2"/>
        </w:rPr>
        <w:t>Procedure</w:t>
      </w:r>
    </w:p>
    <w:p w14:paraId="62F05DA3" w14:textId="77777777" w:rsidR="0047706F" w:rsidRDefault="0047706F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7160"/>
      </w:tblGrid>
      <w:tr w:rsidR="0047706F" w14:paraId="1F982B2D" w14:textId="77777777">
        <w:trPr>
          <w:trHeight w:val="440"/>
        </w:trPr>
        <w:tc>
          <w:tcPr>
            <w:tcW w:w="2200" w:type="dxa"/>
            <w:shd w:val="clear" w:color="auto" w:fill="1F4E78"/>
          </w:tcPr>
          <w:p w14:paraId="3A452675" w14:textId="77777777" w:rsidR="0047706F" w:rsidRDefault="00000000"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Step</w:t>
            </w:r>
          </w:p>
        </w:tc>
        <w:tc>
          <w:tcPr>
            <w:tcW w:w="7160" w:type="dxa"/>
            <w:shd w:val="clear" w:color="auto" w:fill="1F4E78"/>
          </w:tcPr>
          <w:p w14:paraId="09E13418" w14:textId="77777777" w:rsidR="0047706F" w:rsidRDefault="00000000">
            <w:pPr>
              <w:pStyle w:val="TableParagraph"/>
              <w:spacing w:before="113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Required</w:t>
            </w:r>
          </w:p>
        </w:tc>
      </w:tr>
      <w:tr w:rsidR="0047706F" w14:paraId="0E0A3EFF" w14:textId="77777777">
        <w:trPr>
          <w:trHeight w:val="599"/>
        </w:trPr>
        <w:tc>
          <w:tcPr>
            <w:tcW w:w="2200" w:type="dxa"/>
          </w:tcPr>
          <w:p w14:paraId="2BBD2881" w14:textId="77777777" w:rsidR="0047706F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7160" w:type="dxa"/>
          </w:tcPr>
          <w:p w14:paraId="12C79776" w14:textId="77777777" w:rsidR="0047706F" w:rsidRDefault="00000000">
            <w:pPr>
              <w:pStyle w:val="TableParagraph"/>
              <w:spacing w:before="78"/>
              <w:ind w:left="114" w:right="213"/>
              <w:rPr>
                <w:sz w:val="20"/>
              </w:rPr>
            </w:pPr>
            <w:r>
              <w:rPr>
                <w:sz w:val="20"/>
              </w:rPr>
              <w:t>TTR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threshold transaction occurs (s.43 AML/CTF Act).</w:t>
            </w:r>
          </w:p>
        </w:tc>
      </w:tr>
      <w:tr w:rsidR="0047706F" w14:paraId="146412C8" w14:textId="77777777">
        <w:trPr>
          <w:trHeight w:val="380"/>
        </w:trPr>
        <w:tc>
          <w:tcPr>
            <w:tcW w:w="2200" w:type="dxa"/>
            <w:shd w:val="clear" w:color="auto" w:fill="F1F1F1"/>
          </w:tcPr>
          <w:p w14:paraId="3A1F67CC" w14:textId="77777777" w:rsidR="0047706F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7160" w:type="dxa"/>
            <w:shd w:val="clear" w:color="auto" w:fill="F1F1F1"/>
          </w:tcPr>
          <w:p w14:paraId="61DDC88F" w14:textId="77777777" w:rsidR="0047706F" w:rsidRDefault="00000000">
            <w:pPr>
              <w:pStyle w:val="TableParagraph"/>
              <w:spacing w:before="83"/>
              <w:ind w:left="11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supervision).</w:t>
            </w:r>
          </w:p>
        </w:tc>
      </w:tr>
      <w:tr w:rsidR="0047706F" w14:paraId="6F2B093C" w14:textId="77777777">
        <w:trPr>
          <w:trHeight w:val="600"/>
        </w:trPr>
        <w:tc>
          <w:tcPr>
            <w:tcW w:w="2200" w:type="dxa"/>
          </w:tcPr>
          <w:p w14:paraId="5E314DA8" w14:textId="77777777" w:rsidR="0047706F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Step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Identify</w:t>
            </w:r>
          </w:p>
        </w:tc>
        <w:tc>
          <w:tcPr>
            <w:tcW w:w="7160" w:type="dxa"/>
          </w:tcPr>
          <w:p w14:paraId="247D1F6B" w14:textId="77777777" w:rsidR="0047706F" w:rsidRDefault="00000000">
            <w:pPr>
              <w:pStyle w:val="TableParagraph"/>
              <w:spacing w:before="78"/>
              <w:ind w:left="114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10,000+ 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paid.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Log.</w:t>
            </w:r>
          </w:p>
        </w:tc>
      </w:tr>
      <w:tr w:rsidR="0047706F" w14:paraId="6F361B1A" w14:textId="77777777">
        <w:trPr>
          <w:trHeight w:val="599"/>
        </w:trPr>
        <w:tc>
          <w:tcPr>
            <w:tcW w:w="2200" w:type="dxa"/>
            <w:shd w:val="clear" w:color="auto" w:fill="F1F1F1"/>
          </w:tcPr>
          <w:p w14:paraId="610E39EE" w14:textId="77777777" w:rsidR="0047706F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Step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</w:t>
            </w:r>
          </w:p>
        </w:tc>
        <w:tc>
          <w:tcPr>
            <w:tcW w:w="7160" w:type="dxa"/>
            <w:shd w:val="clear" w:color="auto" w:fill="F1F1F1"/>
          </w:tcPr>
          <w:p w14:paraId="79D15851" w14:textId="77777777" w:rsidR="0047706F" w:rsidRDefault="00000000">
            <w:pPr>
              <w:pStyle w:val="TableParagraph"/>
              <w:spacing w:before="83"/>
              <w:ind w:left="114" w:right="213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transaction.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TTR obligation applies and initiates the </w:t>
            </w:r>
            <w:proofErr w:type="gramStart"/>
            <w:r>
              <w:rPr>
                <w:sz w:val="20"/>
              </w:rPr>
              <w:t>10 business</w:t>
            </w:r>
            <w:proofErr w:type="gramEnd"/>
            <w:r>
              <w:rPr>
                <w:sz w:val="20"/>
              </w:rPr>
              <w:t xml:space="preserve"> day countdown.</w:t>
            </w:r>
          </w:p>
        </w:tc>
      </w:tr>
      <w:tr w:rsidR="0047706F" w14:paraId="02713C33" w14:textId="77777777">
        <w:trPr>
          <w:trHeight w:val="839"/>
        </w:trPr>
        <w:tc>
          <w:tcPr>
            <w:tcW w:w="2200" w:type="dxa"/>
          </w:tcPr>
          <w:p w14:paraId="09BAA212" w14:textId="77777777" w:rsidR="0047706F" w:rsidRDefault="00000000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Step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7160" w:type="dxa"/>
          </w:tcPr>
          <w:p w14:paraId="57E83620" w14:textId="77777777" w:rsidR="0047706F" w:rsidRDefault="00000000">
            <w:pPr>
              <w:pStyle w:val="TableParagraph"/>
              <w:spacing w:before="88"/>
              <w:ind w:left="114" w:right="213"/>
              <w:rPr>
                <w:sz w:val="20"/>
              </w:rPr>
            </w:pPr>
            <w:r>
              <w:rPr>
                <w:sz w:val="20"/>
              </w:rPr>
              <w:t>Gather: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currency,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CRN and full name, nature of transaction, source/destination of funds, any designated service details.</w:t>
            </w:r>
          </w:p>
        </w:tc>
      </w:tr>
      <w:tr w:rsidR="0047706F" w14:paraId="4E433842" w14:textId="77777777">
        <w:trPr>
          <w:trHeight w:val="599"/>
        </w:trPr>
        <w:tc>
          <w:tcPr>
            <w:tcW w:w="2200" w:type="dxa"/>
            <w:shd w:val="clear" w:color="auto" w:fill="F1F1F1"/>
          </w:tcPr>
          <w:p w14:paraId="4D1F2A72" w14:textId="77777777" w:rsidR="0047706F" w:rsidRDefault="00000000">
            <w:pPr>
              <w:pStyle w:val="TableParagraph"/>
              <w:spacing w:before="82"/>
              <w:ind w:right="475"/>
              <w:rPr>
                <w:sz w:val="20"/>
              </w:rPr>
            </w:pPr>
            <w:r>
              <w:rPr>
                <w:sz w:val="20"/>
              </w:rPr>
              <w:t>Step 4 — File via AUSTRAC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  <w:tc>
          <w:tcPr>
            <w:tcW w:w="7160" w:type="dxa"/>
            <w:shd w:val="clear" w:color="auto" w:fill="F1F1F1"/>
          </w:tcPr>
          <w:p w14:paraId="3FAC40EA" w14:textId="77777777" w:rsidR="0047706F" w:rsidRDefault="00000000">
            <w:pPr>
              <w:pStyle w:val="TableParagraph"/>
              <w:spacing w:before="82"/>
              <w:ind w:left="114" w:right="213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AUSTRAC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TTR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saves RRN and confirmation PDF.</w:t>
            </w:r>
          </w:p>
        </w:tc>
      </w:tr>
      <w:tr w:rsidR="0047706F" w14:paraId="222DAE23" w14:textId="77777777">
        <w:trPr>
          <w:trHeight w:val="620"/>
        </w:trPr>
        <w:tc>
          <w:tcPr>
            <w:tcW w:w="2200" w:type="dxa"/>
          </w:tcPr>
          <w:p w14:paraId="03D2215C" w14:textId="77777777" w:rsidR="0047706F" w:rsidRDefault="00000000">
            <w:pPr>
              <w:pStyle w:val="TableParagraph"/>
              <w:spacing w:before="87"/>
              <w:ind w:right="30"/>
              <w:rPr>
                <w:sz w:val="20"/>
              </w:rPr>
            </w:pPr>
            <w:r>
              <w:rPr>
                <w:sz w:val="20"/>
              </w:rPr>
              <w:t>Step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retain</w:t>
            </w:r>
          </w:p>
        </w:tc>
        <w:tc>
          <w:tcPr>
            <w:tcW w:w="7160" w:type="dxa"/>
          </w:tcPr>
          <w:p w14:paraId="2F5670AF" w14:textId="77777777" w:rsidR="0047706F" w:rsidRDefault="00000000">
            <w:pPr>
              <w:pStyle w:val="TableParagraph"/>
              <w:spacing w:before="87"/>
              <w:ind w:left="114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RRN,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by. Retain records for 7 years.</w:t>
            </w:r>
          </w:p>
        </w:tc>
      </w:tr>
      <w:tr w:rsidR="0047706F" w14:paraId="2171E316" w14:textId="77777777">
        <w:trPr>
          <w:trHeight w:val="820"/>
        </w:trPr>
        <w:tc>
          <w:tcPr>
            <w:tcW w:w="2200" w:type="dxa"/>
            <w:shd w:val="clear" w:color="auto" w:fill="F1F1F1"/>
          </w:tcPr>
          <w:p w14:paraId="4D7E2FE8" w14:textId="77777777" w:rsidR="0047706F" w:rsidRDefault="0000000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Step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4"/>
                <w:sz w:val="20"/>
              </w:rPr>
              <w:t>SMR</w:t>
            </w:r>
          </w:p>
        </w:tc>
        <w:tc>
          <w:tcPr>
            <w:tcW w:w="7160" w:type="dxa"/>
            <w:shd w:val="clear" w:color="auto" w:fill="F1F1F1"/>
          </w:tcPr>
          <w:p w14:paraId="7D00C426" w14:textId="77777777" w:rsidR="0047706F" w:rsidRDefault="00000000">
            <w:pPr>
              <w:pStyle w:val="TableParagraph"/>
              <w:spacing w:before="72"/>
              <w:ind w:left="114" w:right="213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pattern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 triggers an SMR obligation (e.g., structuring, unusual purpose, high-risk client). If yes, SMR filed independently.</w:t>
            </w:r>
          </w:p>
        </w:tc>
      </w:tr>
    </w:tbl>
    <w:p w14:paraId="29219172" w14:textId="77777777" w:rsidR="0047706F" w:rsidRDefault="0047706F">
      <w:pPr>
        <w:pStyle w:val="a3"/>
        <w:spacing w:before="0"/>
        <w:rPr>
          <w:b/>
        </w:rPr>
      </w:pPr>
    </w:p>
    <w:p w14:paraId="07D57CB6" w14:textId="77777777" w:rsidR="0047706F" w:rsidRDefault="0047706F">
      <w:pPr>
        <w:pStyle w:val="a3"/>
        <w:spacing w:before="4"/>
        <w:rPr>
          <w:b/>
        </w:rPr>
      </w:pPr>
    </w:p>
    <w:p w14:paraId="241E11BC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spacing w:before="0"/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0B29324" wp14:editId="1DC39164">
                <wp:simplePos x="0" y="0"/>
                <wp:positionH relativeFrom="page">
                  <wp:posOffset>685800</wp:posOffset>
                </wp:positionH>
                <wp:positionV relativeFrom="paragraph">
                  <wp:posOffset>244196</wp:posOffset>
                </wp:positionV>
                <wp:extent cx="640080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60ADA" id="Graphic 55" o:spid="_x0000_s1026" style="position:absolute;margin-left:54pt;margin-top:19.25pt;width:7in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BJWYUO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28" w:name="8.4__International_Funds_Transfer_Instru"/>
      <w:bookmarkEnd w:id="28"/>
      <w:r>
        <w:rPr>
          <w:color w:val="2E74B5"/>
        </w:rPr>
        <w:t>International</w:t>
      </w:r>
      <w:r>
        <w:rPr>
          <w:color w:val="2E74B5"/>
          <w:spacing w:val="-15"/>
        </w:rPr>
        <w:t xml:space="preserve"> </w:t>
      </w:r>
      <w:r>
        <w:rPr>
          <w:color w:val="2E74B5"/>
        </w:rPr>
        <w:t>Funds</w:t>
      </w:r>
      <w:r>
        <w:rPr>
          <w:color w:val="2E74B5"/>
          <w:spacing w:val="-13"/>
        </w:rPr>
        <w:t xml:space="preserve"> </w:t>
      </w:r>
      <w:r>
        <w:rPr>
          <w:color w:val="2E74B5"/>
        </w:rPr>
        <w:t>Transfer</w:t>
      </w:r>
      <w:r>
        <w:rPr>
          <w:color w:val="2E74B5"/>
          <w:spacing w:val="-13"/>
        </w:rPr>
        <w:t xml:space="preserve"> </w:t>
      </w:r>
      <w:r>
        <w:rPr>
          <w:color w:val="2E74B5"/>
        </w:rPr>
        <w:t>Instructions</w:t>
      </w:r>
      <w:r>
        <w:rPr>
          <w:color w:val="2E74B5"/>
          <w:spacing w:val="-13"/>
        </w:rPr>
        <w:t xml:space="preserve"> </w:t>
      </w:r>
      <w:r>
        <w:rPr>
          <w:color w:val="2E74B5"/>
          <w:spacing w:val="-2"/>
        </w:rPr>
        <w:t>(IFTIs)</w:t>
      </w:r>
    </w:p>
    <w:p w14:paraId="309B14F1" w14:textId="77777777" w:rsidR="0047706F" w:rsidRDefault="00000000">
      <w:pPr>
        <w:pStyle w:val="3"/>
        <w:numPr>
          <w:ilvl w:val="2"/>
          <w:numId w:val="8"/>
        </w:numPr>
        <w:tabs>
          <w:tab w:val="left" w:pos="606"/>
        </w:tabs>
        <w:ind w:left="606" w:hanging="606"/>
      </w:pPr>
      <w:bookmarkStart w:id="29" w:name="8.4.1__Trigger_—_What_Must_Be_Reported?_"/>
      <w:bookmarkEnd w:id="29"/>
      <w:r>
        <w:rPr>
          <w:color w:val="1F4E78"/>
        </w:rPr>
        <w:t>Trigger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—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What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Must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Be</w:t>
      </w:r>
      <w:r>
        <w:rPr>
          <w:color w:val="1F4E78"/>
          <w:spacing w:val="-6"/>
        </w:rPr>
        <w:t xml:space="preserve"> </w:t>
      </w:r>
      <w:r>
        <w:rPr>
          <w:color w:val="1F4E78"/>
          <w:spacing w:val="-2"/>
        </w:rPr>
        <w:t>Reported?</w:t>
      </w:r>
    </w:p>
    <w:p w14:paraId="487F2B81" w14:textId="77777777" w:rsidR="0047706F" w:rsidRDefault="00000000">
      <w:pPr>
        <w:pStyle w:val="a3"/>
      </w:pPr>
      <w:r>
        <w:t>An</w:t>
      </w:r>
      <w:r>
        <w:rPr>
          <w:spacing w:val="-3"/>
        </w:rPr>
        <w:t xml:space="preserve"> </w:t>
      </w:r>
      <w:r>
        <w:t>IFTI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proofErr w:type="gramStart"/>
      <w:r>
        <w:t>funds</w:t>
      </w:r>
      <w:proofErr w:type="gramEnd"/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inbound</w:t>
      </w:r>
      <w:r>
        <w:rPr>
          <w:spacing w:val="-3"/>
        </w:rPr>
        <w:t xml:space="preserve"> </w:t>
      </w:r>
      <w:r>
        <w:t>or outbound) regardless of value. This includes:</w:t>
      </w:r>
    </w:p>
    <w:p w14:paraId="51B4D86B" w14:textId="77777777" w:rsidR="0047706F" w:rsidRDefault="00000000">
      <w:pPr>
        <w:pStyle w:val="a5"/>
        <w:numPr>
          <w:ilvl w:val="3"/>
          <w:numId w:val="8"/>
        </w:numPr>
        <w:tabs>
          <w:tab w:val="left" w:pos="719"/>
        </w:tabs>
        <w:spacing w:before="100"/>
        <w:ind w:left="719" w:hanging="359"/>
      </w:pPr>
      <w:r>
        <w:t>All</w:t>
      </w:r>
      <w:r>
        <w:rPr>
          <w:spacing w:val="-9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Australia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overseas</w:t>
      </w:r>
      <w:r>
        <w:rPr>
          <w:spacing w:val="-6"/>
        </w:rPr>
        <w:t xml:space="preserve"> </w:t>
      </w:r>
      <w:r>
        <w:t>(inbound</w:t>
      </w:r>
      <w:r>
        <w:rPr>
          <w:spacing w:val="-6"/>
        </w:rPr>
        <w:t xml:space="preserve"> </w:t>
      </w:r>
      <w:r>
        <w:rPr>
          <w:spacing w:val="-2"/>
        </w:rPr>
        <w:t>IFTIs</w:t>
      </w:r>
      <w:proofErr w:type="gramStart"/>
      <w:r>
        <w:rPr>
          <w:spacing w:val="-2"/>
        </w:rPr>
        <w:t>);</w:t>
      </w:r>
      <w:proofErr w:type="gramEnd"/>
    </w:p>
    <w:p w14:paraId="21DF5192" w14:textId="77777777" w:rsidR="0047706F" w:rsidRDefault="00000000">
      <w:pPr>
        <w:pStyle w:val="a5"/>
        <w:numPr>
          <w:ilvl w:val="3"/>
          <w:numId w:val="8"/>
        </w:numPr>
        <w:tabs>
          <w:tab w:val="left" w:pos="719"/>
        </w:tabs>
        <w:ind w:left="719" w:hanging="359"/>
      </w:pPr>
      <w:r>
        <w:t>All</w:t>
      </w:r>
      <w:r>
        <w:rPr>
          <w:spacing w:val="-9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Australia</w:t>
      </w:r>
      <w:r>
        <w:rPr>
          <w:spacing w:val="-7"/>
        </w:rPr>
        <w:t xml:space="preserve"> </w:t>
      </w:r>
      <w:r>
        <w:t>overseas</w:t>
      </w:r>
      <w:r>
        <w:rPr>
          <w:spacing w:val="-7"/>
        </w:rPr>
        <w:t xml:space="preserve"> </w:t>
      </w:r>
      <w:r>
        <w:t>(outbound</w:t>
      </w:r>
      <w:r>
        <w:rPr>
          <w:spacing w:val="-6"/>
        </w:rPr>
        <w:t xml:space="preserve"> </w:t>
      </w:r>
      <w:r>
        <w:rPr>
          <w:spacing w:val="-2"/>
        </w:rPr>
        <w:t>IFTIs</w:t>
      </w:r>
      <w:proofErr w:type="gramStart"/>
      <w:r>
        <w:rPr>
          <w:spacing w:val="-2"/>
        </w:rPr>
        <w:t>);</w:t>
      </w:r>
      <w:proofErr w:type="gramEnd"/>
    </w:p>
    <w:p w14:paraId="0F491992" w14:textId="77777777" w:rsidR="0047706F" w:rsidRDefault="00000000">
      <w:pPr>
        <w:pStyle w:val="a5"/>
        <w:numPr>
          <w:ilvl w:val="3"/>
          <w:numId w:val="8"/>
        </w:numPr>
        <w:tabs>
          <w:tab w:val="left" w:pos="720"/>
        </w:tabs>
        <w:ind w:right="560"/>
      </w:pPr>
      <w:r>
        <w:t>Any</w:t>
      </w:r>
      <w:r>
        <w:rPr>
          <w:spacing w:val="-9"/>
        </w:rPr>
        <w:t xml:space="preserve"> </w:t>
      </w:r>
      <w:r>
        <w:t>SWIFT,</w:t>
      </w:r>
      <w:r>
        <w:rPr>
          <w:spacing w:val="-9"/>
        </w:rPr>
        <w:t xml:space="preserve"> </w:t>
      </w:r>
      <w:r>
        <w:t>telegraphic</w:t>
      </w:r>
      <w:r>
        <w:rPr>
          <w:spacing w:val="-9"/>
        </w:rPr>
        <w:t xml:space="preserve"> </w:t>
      </w:r>
      <w:r>
        <w:t>transfer,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equivalent</w:t>
      </w:r>
      <w:r>
        <w:rPr>
          <w:spacing w:val="-9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crossing</w:t>
      </w:r>
      <w:r>
        <w:rPr>
          <w:spacing w:val="-9"/>
        </w:rPr>
        <w:t xml:space="preserve"> </w:t>
      </w:r>
      <w:r>
        <w:t xml:space="preserve">Australian </w:t>
      </w:r>
      <w:r>
        <w:rPr>
          <w:spacing w:val="-2"/>
        </w:rPr>
        <w:t>borders.</w:t>
      </w:r>
    </w:p>
    <w:p w14:paraId="0266AD1E" w14:textId="77777777" w:rsidR="0047706F" w:rsidRDefault="00000000">
      <w:pPr>
        <w:pStyle w:val="a3"/>
        <w:ind w:right="96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IFTIs.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AUD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crosses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international border must be reported.</w:t>
      </w:r>
    </w:p>
    <w:p w14:paraId="380BF86B" w14:textId="77777777" w:rsidR="0047706F" w:rsidRDefault="00000000">
      <w:pPr>
        <w:pStyle w:val="a3"/>
        <w:spacing w:before="7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2AD5D7A" wp14:editId="7FE7FB57">
                <wp:simplePos x="0" y="0"/>
                <wp:positionH relativeFrom="page">
                  <wp:posOffset>889000</wp:posOffset>
                </wp:positionH>
                <wp:positionV relativeFrom="paragraph">
                  <wp:posOffset>69075</wp:posOffset>
                </wp:positionV>
                <wp:extent cx="5969000" cy="5969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596900"/>
                          <a:chOff x="0" y="0"/>
                          <a:chExt cx="5969000" cy="5969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25400" y="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700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00" y="139699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700" y="13969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400" y="292099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700" y="29209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400" y="43180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700" y="4318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5400" y="0"/>
                            <a:ext cx="5943600" cy="596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BA016" w14:textId="77777777" w:rsidR="0047706F" w:rsidRDefault="00000000">
                              <w:pPr>
                                <w:ind w:right="4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ELRC's IFTI reporting is primarily executed through its banking partners who act as the financial institution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transmitting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funds.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However,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ELRC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retains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independent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obligation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capture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report IFTI data for all cross-border transactions it facilitates. ELRC records all required IFTI data fields and coordinates with its primary bank relationship manager to ensure full compliance.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D5D7A" id="Group 56" o:spid="_x0000_s1061" style="position:absolute;margin-left:70pt;margin-top:5.45pt;width:470pt;height:47pt;z-index:-15718400;mso-wrap-distance-left:0;mso-wrap-distance-right:0;mso-position-horizontal-relative:page" coordsize="59690,59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">
                <v:shape id="Graphic 57" o:spid="_x0000_s1062" style="position:absolute;left:254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" path="m5943600,165100l,165100,,,5943600,r,165100xe" fillcolor="#f1f1f1" stroked="f">
                  <v:path arrowok="t"/>
                </v:shape>
                <v:shape id="Graphic 58" o:spid="_x0000_s1063" style="position:absolute;left:127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" path="m,l,152400e" filled="f" strokecolor="#2e74b5" strokeweight="2pt">
                  <v:path arrowok="t"/>
                </v:shape>
                <v:shape id="Graphic 59" o:spid="_x0000_s1064" style="position:absolute;left:254;top:1396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" path="m5943600,165100l,165100,,,5943600,r,165100xe" fillcolor="#f1f1f1" stroked="f">
                  <v:path arrowok="t"/>
                </v:shape>
                <v:shape id="Graphic 60" o:spid="_x0000_s1065" style="position:absolute;left:127;top:1396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" path="m,l,152400e" filled="f" strokecolor="#2e74b5" strokeweight="2pt">
                  <v:path arrowok="t"/>
                </v:shape>
                <v:shape id="Graphic 61" o:spid="_x0000_s1066" style="position:absolute;left:254;top:2920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62" o:spid="_x0000_s1067" style="position:absolute;left:127;top:2920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" path="m,l,152399e" filled="f" strokecolor="#2e74b5" strokeweight="2pt">
                  <v:path arrowok="t"/>
                </v:shape>
                <v:shape id="Graphic 63" o:spid="_x0000_s1068" style="position:absolute;left:254;top:4318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64" o:spid="_x0000_s1069" style="position:absolute;left:127;top:4318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" path="m,l,152399e" filled="f" strokecolor="#2e74b5" strokeweight="2pt">
                  <v:path arrowok="t"/>
                </v:shape>
                <v:shape id="Textbox 65" o:spid="_x0000_s1070" type="#_x0000_t202" style="position:absolute;left:254;width:59436;height:5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mHU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BvKmHUyAAAAOAA&#13;&#10;AAAPAAAAAAAAAAAAAAAAAAcCAABkcnMvZG93bnJldi54bWxQSwUGAAAAAAMAAwC3AAAA/AIAAAAA&#13;&#10;" filled="f" stroked="f">
                  <v:textbox inset="0,0,0,0">
                    <w:txbxContent>
                      <w:p w14:paraId="044BA016" w14:textId="77777777" w:rsidR="0047706F" w:rsidRDefault="00000000">
                        <w:pPr>
                          <w:ind w:right="4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585858"/>
                            <w:sz w:val="20"/>
                          </w:rPr>
                          <w:t>ELRC's IFTI reporting is primarily executed through its banking partners who act as the financial institution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transmitting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funds.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However,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ELRC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retains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independent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obligation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capture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report IFTI data for all cross-border transactions it facilitates. ELRC records all required IFTI data fields and coordinates with its primary bank relationship manager to ensure full compliance.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45F445" w14:textId="77777777" w:rsidR="0047706F" w:rsidRDefault="00000000">
      <w:pPr>
        <w:pStyle w:val="3"/>
        <w:numPr>
          <w:ilvl w:val="2"/>
          <w:numId w:val="8"/>
        </w:numPr>
        <w:tabs>
          <w:tab w:val="left" w:pos="606"/>
        </w:tabs>
        <w:spacing w:before="131"/>
        <w:ind w:left="606" w:hanging="606"/>
      </w:pPr>
      <w:bookmarkStart w:id="30" w:name="8.4.2__IFTI_Reporting_Timeline_and_Requi"/>
      <w:bookmarkEnd w:id="30"/>
      <w:r>
        <w:rPr>
          <w:color w:val="1F4E78"/>
        </w:rPr>
        <w:t>IFTI</w:t>
      </w:r>
      <w:r>
        <w:rPr>
          <w:color w:val="1F4E78"/>
          <w:spacing w:val="-9"/>
        </w:rPr>
        <w:t xml:space="preserve"> </w:t>
      </w:r>
      <w:r>
        <w:rPr>
          <w:color w:val="1F4E78"/>
        </w:rPr>
        <w:t>Reporting</w:t>
      </w:r>
      <w:r>
        <w:rPr>
          <w:color w:val="1F4E78"/>
          <w:spacing w:val="-7"/>
        </w:rPr>
        <w:t xml:space="preserve"> </w:t>
      </w:r>
      <w:r>
        <w:rPr>
          <w:color w:val="1F4E78"/>
        </w:rPr>
        <w:t>Timeline</w:t>
      </w:r>
      <w:r>
        <w:rPr>
          <w:color w:val="1F4E78"/>
          <w:spacing w:val="-6"/>
        </w:rPr>
        <w:t xml:space="preserve"> </w:t>
      </w:r>
      <w:r>
        <w:rPr>
          <w:color w:val="1F4E78"/>
        </w:rPr>
        <w:t>and</w:t>
      </w:r>
      <w:r>
        <w:rPr>
          <w:color w:val="1F4E78"/>
          <w:spacing w:val="-7"/>
        </w:rPr>
        <w:t xml:space="preserve"> </w:t>
      </w:r>
      <w:r>
        <w:rPr>
          <w:color w:val="1F4E78"/>
        </w:rPr>
        <w:t>Required</w:t>
      </w:r>
      <w:r>
        <w:rPr>
          <w:color w:val="1F4E78"/>
          <w:spacing w:val="-7"/>
        </w:rPr>
        <w:t xml:space="preserve"> </w:t>
      </w:r>
      <w:r>
        <w:rPr>
          <w:color w:val="1F4E78"/>
        </w:rPr>
        <w:t>Data</w:t>
      </w:r>
      <w:r>
        <w:rPr>
          <w:color w:val="1F4E78"/>
          <w:spacing w:val="-6"/>
        </w:rPr>
        <w:t xml:space="preserve"> </w:t>
      </w:r>
      <w:r>
        <w:rPr>
          <w:color w:val="1F4E78"/>
          <w:spacing w:val="-2"/>
        </w:rPr>
        <w:t>Fields</w:t>
      </w:r>
    </w:p>
    <w:p w14:paraId="1CB8CBEB" w14:textId="77777777" w:rsidR="0047706F" w:rsidRDefault="0047706F">
      <w:pPr>
        <w:pStyle w:val="a3"/>
        <w:spacing w:before="7"/>
        <w:rPr>
          <w:b/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7760"/>
      </w:tblGrid>
      <w:tr w:rsidR="0047706F" w14:paraId="1B910BE0" w14:textId="77777777">
        <w:trPr>
          <w:trHeight w:val="420"/>
        </w:trPr>
        <w:tc>
          <w:tcPr>
            <w:tcW w:w="1600" w:type="dxa"/>
            <w:shd w:val="clear" w:color="auto" w:fill="1F4E78"/>
          </w:tcPr>
          <w:p w14:paraId="7873A978" w14:textId="77777777" w:rsidR="0047706F" w:rsidRDefault="00000000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7760" w:type="dxa"/>
            <w:shd w:val="clear" w:color="auto" w:fill="1F4E78"/>
          </w:tcPr>
          <w:p w14:paraId="08395C27" w14:textId="77777777" w:rsidR="0047706F" w:rsidRDefault="00000000">
            <w:pPr>
              <w:pStyle w:val="TableParagraph"/>
              <w:spacing w:before="104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Detail</w:t>
            </w:r>
          </w:p>
        </w:tc>
      </w:tr>
      <w:tr w:rsidR="0047706F" w14:paraId="74F69091" w14:textId="77777777">
        <w:trPr>
          <w:trHeight w:val="619"/>
        </w:trPr>
        <w:tc>
          <w:tcPr>
            <w:tcW w:w="1600" w:type="dxa"/>
          </w:tcPr>
          <w:p w14:paraId="268163B2" w14:textId="77777777" w:rsidR="0047706F" w:rsidRDefault="00000000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7760" w:type="dxa"/>
          </w:tcPr>
          <w:p w14:paraId="4CDA7CE7" w14:textId="77777777" w:rsidR="0047706F" w:rsidRDefault="00000000">
            <w:pPr>
              <w:pStyle w:val="TableParagraph"/>
              <w:spacing w:before="89"/>
              <w:ind w:left="114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(s.45 AML/CTF Act).</w:t>
            </w:r>
          </w:p>
        </w:tc>
      </w:tr>
      <w:tr w:rsidR="0047706F" w14:paraId="1ACFD0EF" w14:textId="77777777">
        <w:trPr>
          <w:trHeight w:val="360"/>
        </w:trPr>
        <w:tc>
          <w:tcPr>
            <w:tcW w:w="1600" w:type="dxa"/>
            <w:shd w:val="clear" w:color="auto" w:fill="F1F1F1"/>
          </w:tcPr>
          <w:p w14:paraId="32150509" w14:textId="77777777" w:rsidR="0047706F" w:rsidRDefault="00000000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2"/>
                <w:sz w:val="20"/>
              </w:rPr>
              <w:t>Responsible</w:t>
            </w:r>
          </w:p>
        </w:tc>
        <w:tc>
          <w:tcPr>
            <w:tcW w:w="7760" w:type="dxa"/>
            <w:shd w:val="clear" w:color="auto" w:fill="F1F1F1"/>
          </w:tcPr>
          <w:p w14:paraId="6B6EF592" w14:textId="77777777" w:rsidR="0047706F" w:rsidRDefault="00000000">
            <w:pPr>
              <w:pStyle w:val="TableParagraph"/>
              <w:spacing w:before="74"/>
              <w:ind w:left="11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capturing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level.</w:t>
            </w:r>
          </w:p>
        </w:tc>
      </w:tr>
    </w:tbl>
    <w:p w14:paraId="318F3412" w14:textId="77777777" w:rsidR="0047706F" w:rsidRDefault="0047706F">
      <w:pPr>
        <w:pStyle w:val="a3"/>
        <w:spacing w:before="95"/>
        <w:rPr>
          <w:b/>
        </w:rPr>
      </w:pPr>
    </w:p>
    <w:p w14:paraId="5DCD68CF" w14:textId="77777777" w:rsidR="0047706F" w:rsidRDefault="00000000">
      <w:pPr>
        <w:pStyle w:val="a3"/>
        <w:spacing w:before="0"/>
      </w:pPr>
      <w:r>
        <w:t>Required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IFTI</w:t>
      </w:r>
      <w:r>
        <w:rPr>
          <w:spacing w:val="-4"/>
        </w:rPr>
        <w:t xml:space="preserve"> </w:t>
      </w:r>
      <w:r>
        <w:rPr>
          <w:spacing w:val="-2"/>
        </w:rPr>
        <w:t>filing:</w:t>
      </w:r>
    </w:p>
    <w:p w14:paraId="2C3AB7F9" w14:textId="77777777" w:rsidR="0047706F" w:rsidRDefault="0047706F">
      <w:pPr>
        <w:pStyle w:val="a3"/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63B09F13" w14:textId="77777777" w:rsidR="0047706F" w:rsidRDefault="0047706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0"/>
      </w:tblGrid>
      <w:tr w:rsidR="0047706F" w14:paraId="05A9D542" w14:textId="77777777">
        <w:trPr>
          <w:trHeight w:val="419"/>
        </w:trPr>
        <w:tc>
          <w:tcPr>
            <w:tcW w:w="4680" w:type="dxa"/>
            <w:shd w:val="clear" w:color="auto" w:fill="1F4E78"/>
          </w:tcPr>
          <w:p w14:paraId="09D39105" w14:textId="77777777" w:rsidR="0047706F" w:rsidRDefault="00000000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Sender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4680" w:type="dxa"/>
            <w:shd w:val="clear" w:color="auto" w:fill="1F4E78"/>
          </w:tcPr>
          <w:p w14:paraId="146F1CA0" w14:textId="77777777" w:rsidR="0047706F" w:rsidRDefault="00000000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Recipient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47706F" w14:paraId="77229FD8" w14:textId="77777777">
        <w:trPr>
          <w:trHeight w:val="380"/>
        </w:trPr>
        <w:tc>
          <w:tcPr>
            <w:tcW w:w="4680" w:type="dxa"/>
          </w:tcPr>
          <w:p w14:paraId="5F67021E" w14:textId="77777777" w:rsidR="0047706F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sender</w:t>
            </w:r>
          </w:p>
        </w:tc>
        <w:tc>
          <w:tcPr>
            <w:tcW w:w="4680" w:type="dxa"/>
          </w:tcPr>
          <w:p w14:paraId="0DC91B22" w14:textId="77777777" w:rsidR="0047706F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recipient</w:t>
            </w:r>
          </w:p>
        </w:tc>
      </w:tr>
      <w:tr w:rsidR="0047706F" w14:paraId="1C87BF33" w14:textId="77777777">
        <w:trPr>
          <w:trHeight w:val="380"/>
        </w:trPr>
        <w:tc>
          <w:tcPr>
            <w:tcW w:w="4680" w:type="dxa"/>
            <w:shd w:val="clear" w:color="auto" w:fill="F1F1F1"/>
          </w:tcPr>
          <w:p w14:paraId="065B2007" w14:textId="77777777" w:rsidR="0047706F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Sender's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wallet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680" w:type="dxa"/>
            <w:shd w:val="clear" w:color="auto" w:fill="F1F1F1"/>
          </w:tcPr>
          <w:p w14:paraId="70E85813" w14:textId="77777777" w:rsidR="0047706F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Recipient's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wallet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</w:tr>
      <w:tr w:rsidR="0047706F" w14:paraId="093388AC" w14:textId="77777777">
        <w:trPr>
          <w:trHeight w:val="359"/>
        </w:trPr>
        <w:tc>
          <w:tcPr>
            <w:tcW w:w="4680" w:type="dxa"/>
          </w:tcPr>
          <w:p w14:paraId="1EBEC964" w14:textId="77777777" w:rsidR="0047706F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Sender's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(registered)</w:t>
            </w:r>
          </w:p>
        </w:tc>
        <w:tc>
          <w:tcPr>
            <w:tcW w:w="4680" w:type="dxa"/>
          </w:tcPr>
          <w:p w14:paraId="1840CE35" w14:textId="77777777" w:rsidR="0047706F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Recipient's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known)</w:t>
            </w:r>
          </w:p>
        </w:tc>
      </w:tr>
      <w:tr w:rsidR="0047706F" w14:paraId="0DA3FEF8" w14:textId="77777777">
        <w:trPr>
          <w:trHeight w:val="619"/>
        </w:trPr>
        <w:tc>
          <w:tcPr>
            <w:tcW w:w="4680" w:type="dxa"/>
            <w:shd w:val="clear" w:color="auto" w:fill="F1F1F1"/>
          </w:tcPr>
          <w:p w14:paraId="190ED18E" w14:textId="77777777" w:rsidR="0047706F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Sender's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(name,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BSB)</w:t>
            </w:r>
          </w:p>
        </w:tc>
        <w:tc>
          <w:tcPr>
            <w:tcW w:w="4680" w:type="dxa"/>
            <w:shd w:val="clear" w:color="auto" w:fill="F1F1F1"/>
          </w:tcPr>
          <w:p w14:paraId="6889E85C" w14:textId="77777777" w:rsidR="0047706F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Recipient's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(name,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country, </w:t>
            </w:r>
            <w:r>
              <w:rPr>
                <w:spacing w:val="-2"/>
                <w:sz w:val="20"/>
              </w:rPr>
              <w:t>SWIFT)</w:t>
            </w:r>
          </w:p>
        </w:tc>
      </w:tr>
      <w:tr w:rsidR="0047706F" w14:paraId="19CC913D" w14:textId="77777777">
        <w:trPr>
          <w:trHeight w:val="360"/>
        </w:trPr>
        <w:tc>
          <w:tcPr>
            <w:tcW w:w="4680" w:type="dxa"/>
          </w:tcPr>
          <w:p w14:paraId="677938FF" w14:textId="77777777" w:rsidR="0047706F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currency</w:t>
            </w:r>
          </w:p>
        </w:tc>
        <w:tc>
          <w:tcPr>
            <w:tcW w:w="4680" w:type="dxa"/>
          </w:tcPr>
          <w:p w14:paraId="308C84BA" w14:textId="77777777" w:rsidR="0047706F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Receiving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currency</w:t>
            </w:r>
          </w:p>
        </w:tc>
      </w:tr>
      <w:tr w:rsidR="0047706F" w14:paraId="401BDA69" w14:textId="77777777">
        <w:trPr>
          <w:trHeight w:val="379"/>
        </w:trPr>
        <w:tc>
          <w:tcPr>
            <w:tcW w:w="4680" w:type="dxa"/>
            <w:shd w:val="clear" w:color="auto" w:fill="F1F1F1"/>
          </w:tcPr>
          <w:p w14:paraId="57EC9771" w14:textId="77777777" w:rsidR="0047706F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4680" w:type="dxa"/>
            <w:shd w:val="clear" w:color="auto" w:fill="F1F1F1"/>
          </w:tcPr>
          <w:p w14:paraId="2A7AB26D" w14:textId="77777777" w:rsidR="0047706F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Purpose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known)</w:t>
            </w:r>
          </w:p>
        </w:tc>
      </w:tr>
    </w:tbl>
    <w:p w14:paraId="0796CDAF" w14:textId="77777777" w:rsidR="0047706F" w:rsidRDefault="0047706F">
      <w:pPr>
        <w:pStyle w:val="a3"/>
        <w:spacing w:before="207"/>
        <w:rPr>
          <w:sz w:val="26"/>
        </w:rPr>
      </w:pPr>
    </w:p>
    <w:p w14:paraId="3F5D5664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spacing w:before="1"/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1A239B6" wp14:editId="478CAD65">
                <wp:simplePos x="0" y="0"/>
                <wp:positionH relativeFrom="page">
                  <wp:posOffset>685800</wp:posOffset>
                </wp:positionH>
                <wp:positionV relativeFrom="paragraph">
                  <wp:posOffset>246401</wp:posOffset>
                </wp:positionV>
                <wp:extent cx="64008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B02CB" id="Graphic 66" o:spid="_x0000_s1026" style="position:absolute;margin-left:54pt;margin-top:19.4pt;width:7in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18nETe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31" w:name="8.5__Tipping-Off_Prohibition_"/>
      <w:bookmarkEnd w:id="31"/>
      <w:r>
        <w:rPr>
          <w:color w:val="2E74B5"/>
        </w:rPr>
        <w:t>Tipping-Off</w:t>
      </w:r>
      <w:r>
        <w:rPr>
          <w:color w:val="2E74B5"/>
          <w:spacing w:val="-15"/>
        </w:rPr>
        <w:t xml:space="preserve"> </w:t>
      </w:r>
      <w:r>
        <w:rPr>
          <w:color w:val="2E74B5"/>
          <w:spacing w:val="-2"/>
        </w:rPr>
        <w:t>Prohibition</w:t>
      </w:r>
    </w:p>
    <w:p w14:paraId="7AC80D6C" w14:textId="77777777" w:rsidR="0047706F" w:rsidRDefault="00000000">
      <w:pPr>
        <w:pStyle w:val="3"/>
        <w:tabs>
          <w:tab w:val="left" w:pos="9899"/>
        </w:tabs>
        <w:spacing w:before="169"/>
        <w:ind w:left="180" w:firstLine="0"/>
      </w:pPr>
      <w:r>
        <w:rPr>
          <w:rFonts w:ascii="ヒラギノ丸ゴ ProN W4" w:hAnsi="ヒラギノ丸ゴ ProN W4"/>
          <w:b w:val="0"/>
          <w:color w:val="BF0000"/>
          <w:shd w:val="clear" w:color="auto" w:fill="FDECE9"/>
        </w:rPr>
        <w:t>⚠</w:t>
      </w:r>
      <w:r>
        <w:rPr>
          <w:rFonts w:ascii="ヒラギノ丸ゴ ProN W4" w:hAnsi="ヒラギノ丸ゴ ProN W4"/>
          <w:b w:val="0"/>
          <w:color w:val="BF0000"/>
          <w:spacing w:val="37"/>
          <w:shd w:val="clear" w:color="auto" w:fill="FDECE9"/>
        </w:rPr>
        <w:t xml:space="preserve"> </w:t>
      </w:r>
      <w:r>
        <w:rPr>
          <w:color w:val="BF0000"/>
          <w:shd w:val="clear" w:color="auto" w:fill="FDECE9"/>
        </w:rPr>
        <w:t>STRICT</w:t>
      </w:r>
      <w:r>
        <w:rPr>
          <w:color w:val="BF0000"/>
          <w:spacing w:val="-6"/>
          <w:shd w:val="clear" w:color="auto" w:fill="FDECE9"/>
        </w:rPr>
        <w:t xml:space="preserve"> </w:t>
      </w:r>
      <w:r>
        <w:rPr>
          <w:color w:val="BF0000"/>
          <w:shd w:val="clear" w:color="auto" w:fill="FDECE9"/>
        </w:rPr>
        <w:t>CRIMINAL</w:t>
      </w:r>
      <w:r>
        <w:rPr>
          <w:color w:val="BF0000"/>
          <w:spacing w:val="-6"/>
          <w:shd w:val="clear" w:color="auto" w:fill="FDECE9"/>
        </w:rPr>
        <w:t xml:space="preserve"> </w:t>
      </w:r>
      <w:r>
        <w:rPr>
          <w:color w:val="BF0000"/>
          <w:shd w:val="clear" w:color="auto" w:fill="FDECE9"/>
        </w:rPr>
        <w:t>PROHIBITION</w:t>
      </w:r>
      <w:r>
        <w:rPr>
          <w:color w:val="BF0000"/>
          <w:spacing w:val="-7"/>
          <w:shd w:val="clear" w:color="auto" w:fill="FDECE9"/>
        </w:rPr>
        <w:t xml:space="preserve"> </w:t>
      </w:r>
      <w:r>
        <w:rPr>
          <w:color w:val="BF0000"/>
          <w:shd w:val="clear" w:color="auto" w:fill="FDECE9"/>
        </w:rPr>
        <w:t>—</w:t>
      </w:r>
      <w:r>
        <w:rPr>
          <w:color w:val="BF0000"/>
          <w:spacing w:val="-6"/>
          <w:shd w:val="clear" w:color="auto" w:fill="FDECE9"/>
        </w:rPr>
        <w:t xml:space="preserve"> </w:t>
      </w:r>
      <w:r>
        <w:rPr>
          <w:color w:val="BF0000"/>
          <w:shd w:val="clear" w:color="auto" w:fill="FDECE9"/>
        </w:rPr>
        <w:t>ALL</w:t>
      </w:r>
      <w:r>
        <w:rPr>
          <w:color w:val="BF0000"/>
          <w:spacing w:val="-6"/>
          <w:shd w:val="clear" w:color="auto" w:fill="FDECE9"/>
        </w:rPr>
        <w:t xml:space="preserve"> </w:t>
      </w:r>
      <w:r>
        <w:rPr>
          <w:color w:val="BF0000"/>
          <w:shd w:val="clear" w:color="auto" w:fill="FDECE9"/>
        </w:rPr>
        <w:t>STAFF</w:t>
      </w:r>
      <w:r>
        <w:rPr>
          <w:color w:val="BF0000"/>
          <w:spacing w:val="-6"/>
          <w:shd w:val="clear" w:color="auto" w:fill="FDECE9"/>
        </w:rPr>
        <w:t xml:space="preserve"> </w:t>
      </w:r>
      <w:r>
        <w:rPr>
          <w:color w:val="BF0000"/>
          <w:shd w:val="clear" w:color="auto" w:fill="FDECE9"/>
        </w:rPr>
        <w:t>MUST</w:t>
      </w:r>
      <w:r>
        <w:rPr>
          <w:color w:val="BF0000"/>
          <w:spacing w:val="-6"/>
          <w:shd w:val="clear" w:color="auto" w:fill="FDECE9"/>
        </w:rPr>
        <w:t xml:space="preserve"> </w:t>
      </w:r>
      <w:r>
        <w:rPr>
          <w:color w:val="BF0000"/>
          <w:spacing w:val="-2"/>
          <w:shd w:val="clear" w:color="auto" w:fill="FDECE9"/>
        </w:rPr>
        <w:t>COMPLY</w:t>
      </w:r>
      <w:r>
        <w:rPr>
          <w:color w:val="BF0000"/>
          <w:shd w:val="clear" w:color="auto" w:fill="FDECE9"/>
        </w:rPr>
        <w:tab/>
      </w:r>
    </w:p>
    <w:p w14:paraId="67B7D2EE" w14:textId="77777777" w:rsidR="0047706F" w:rsidRDefault="00000000">
      <w:pPr>
        <w:pStyle w:val="a3"/>
        <w:spacing w:before="68"/>
      </w:pPr>
      <w:r>
        <w:t>Section</w:t>
      </w:r>
      <w:r>
        <w:rPr>
          <w:spacing w:val="-3"/>
        </w:rPr>
        <w:t xml:space="preserve"> </w:t>
      </w:r>
      <w:r>
        <w:t>123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AML/CTF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offence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 subject of a report, their lawyers, associates, or any other party — that:</w:t>
      </w:r>
    </w:p>
    <w:p w14:paraId="1223E77B" w14:textId="77777777" w:rsidR="0047706F" w:rsidRDefault="00000000">
      <w:pPr>
        <w:pStyle w:val="a5"/>
        <w:numPr>
          <w:ilvl w:val="0"/>
          <w:numId w:val="2"/>
        </w:numPr>
        <w:tabs>
          <w:tab w:val="left" w:pos="719"/>
        </w:tabs>
        <w:spacing w:before="100"/>
        <w:ind w:left="719" w:hanging="359"/>
      </w:pPr>
      <w:r>
        <w:t>An</w:t>
      </w:r>
      <w:r>
        <w:rPr>
          <w:spacing w:val="-6"/>
        </w:rPr>
        <w:t xml:space="preserve"> </w:t>
      </w:r>
      <w:r>
        <w:t>SMR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transaction;</w:t>
      </w:r>
      <w:proofErr w:type="gramEnd"/>
    </w:p>
    <w:p w14:paraId="06740632" w14:textId="77777777" w:rsidR="0047706F" w:rsidRDefault="00000000">
      <w:pPr>
        <w:pStyle w:val="a5"/>
        <w:numPr>
          <w:ilvl w:val="0"/>
          <w:numId w:val="2"/>
        </w:numPr>
        <w:tabs>
          <w:tab w:val="left" w:pos="719"/>
        </w:tabs>
        <w:ind w:left="719" w:hanging="359"/>
      </w:pPr>
      <w:r>
        <w:t>A</w:t>
      </w:r>
      <w:r>
        <w:rPr>
          <w:spacing w:val="-8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underway;</w:t>
      </w:r>
      <w:proofErr w:type="gramEnd"/>
    </w:p>
    <w:p w14:paraId="2C1E5B98" w14:textId="77777777" w:rsidR="0047706F" w:rsidRDefault="00000000">
      <w:pPr>
        <w:pStyle w:val="a5"/>
        <w:numPr>
          <w:ilvl w:val="0"/>
          <w:numId w:val="2"/>
        </w:numPr>
        <w:tabs>
          <w:tab w:val="left" w:pos="719"/>
        </w:tabs>
        <w:ind w:left="719" w:hanging="359"/>
      </w:pP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AUSTRAC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rPr>
          <w:spacing w:val="-2"/>
        </w:rPr>
        <w:t>enforcement.</w:t>
      </w:r>
    </w:p>
    <w:p w14:paraId="23ACAF3C" w14:textId="77777777" w:rsidR="0047706F" w:rsidRDefault="0047706F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360"/>
      </w:tblGrid>
      <w:tr w:rsidR="0047706F" w14:paraId="1E2DF1AA" w14:textId="77777777">
        <w:trPr>
          <w:trHeight w:val="440"/>
        </w:trPr>
        <w:tc>
          <w:tcPr>
            <w:tcW w:w="3000" w:type="dxa"/>
            <w:shd w:val="clear" w:color="auto" w:fill="1F4E78"/>
          </w:tcPr>
          <w:p w14:paraId="32CB628B" w14:textId="77777777" w:rsidR="0047706F" w:rsidRDefault="00000000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Scenario</w:t>
            </w:r>
          </w:p>
        </w:tc>
        <w:tc>
          <w:tcPr>
            <w:tcW w:w="6360" w:type="dxa"/>
            <w:shd w:val="clear" w:color="auto" w:fill="1F4E78"/>
          </w:tcPr>
          <w:p w14:paraId="3F904EDB" w14:textId="77777777" w:rsidR="0047706F" w:rsidRDefault="00000000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Correct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Response</w:t>
            </w:r>
          </w:p>
        </w:tc>
      </w:tr>
      <w:tr w:rsidR="0047706F" w14:paraId="18A32804" w14:textId="77777777">
        <w:trPr>
          <w:trHeight w:val="599"/>
        </w:trPr>
        <w:tc>
          <w:tcPr>
            <w:tcW w:w="3000" w:type="dxa"/>
          </w:tcPr>
          <w:p w14:paraId="639CD2E2" w14:textId="77777777" w:rsidR="0047706F" w:rsidRDefault="00000000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account was suspended</w:t>
            </w:r>
          </w:p>
        </w:tc>
        <w:tc>
          <w:tcPr>
            <w:tcW w:w="6360" w:type="dxa"/>
          </w:tcPr>
          <w:p w14:paraId="125316EC" w14:textId="77777777" w:rsidR="0047706F" w:rsidRDefault="00000000">
            <w:pPr>
              <w:pStyle w:val="TableParagraph"/>
              <w:spacing w:before="74"/>
              <w:ind w:right="106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'Your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purposes. We are unable to provide further details </w:t>
            </w:r>
            <w:proofErr w:type="gramStart"/>
            <w:r>
              <w:rPr>
                <w:sz w:val="20"/>
              </w:rPr>
              <w:t>at this time</w:t>
            </w:r>
            <w:proofErr w:type="gramEnd"/>
            <w:r>
              <w:rPr>
                <w:sz w:val="20"/>
              </w:rPr>
              <w:t>.'</w:t>
            </w:r>
          </w:p>
        </w:tc>
      </w:tr>
      <w:tr w:rsidR="0047706F" w14:paraId="0A6C6AC6" w14:textId="77777777">
        <w:trPr>
          <w:trHeight w:val="600"/>
        </w:trPr>
        <w:tc>
          <w:tcPr>
            <w:tcW w:w="3000" w:type="dxa"/>
            <w:shd w:val="clear" w:color="auto" w:fill="F1F1F1"/>
          </w:tcPr>
          <w:p w14:paraId="4642D17B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demands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report was filed</w:t>
            </w:r>
          </w:p>
        </w:tc>
        <w:tc>
          <w:tcPr>
            <w:tcW w:w="6360" w:type="dxa"/>
            <w:shd w:val="clear" w:color="auto" w:fill="F1F1F1"/>
          </w:tcPr>
          <w:p w14:paraId="0C6B4616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Legal/CO.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reason for any restriction is required.</w:t>
            </w:r>
          </w:p>
        </w:tc>
      </w:tr>
      <w:tr w:rsidR="0047706F" w14:paraId="22FDD7B9" w14:textId="77777777">
        <w:trPr>
          <w:trHeight w:val="839"/>
        </w:trPr>
        <w:tc>
          <w:tcPr>
            <w:tcW w:w="3000" w:type="dxa"/>
          </w:tcPr>
          <w:p w14:paraId="7C48EAEB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Client's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lawyer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requests information about the </w:t>
            </w:r>
            <w:r>
              <w:rPr>
                <w:spacing w:val="-2"/>
                <w:sz w:val="20"/>
              </w:rPr>
              <w:t>investigation</w:t>
            </w:r>
          </w:p>
        </w:tc>
        <w:tc>
          <w:tcPr>
            <w:tcW w:w="6360" w:type="dxa"/>
          </w:tcPr>
          <w:p w14:paraId="14693408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Do not disclose. All legal requests must be directed to ELRC's legal counsel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immediately.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approval.</w:t>
            </w:r>
          </w:p>
        </w:tc>
      </w:tr>
      <w:tr w:rsidR="0047706F" w14:paraId="7D1483AE" w14:textId="77777777">
        <w:trPr>
          <w:trHeight w:val="840"/>
        </w:trPr>
        <w:tc>
          <w:tcPr>
            <w:tcW w:w="3000" w:type="dxa"/>
            <w:shd w:val="clear" w:color="auto" w:fill="F1F1F1"/>
          </w:tcPr>
          <w:p w14:paraId="7F498C40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Staff member mentions investigation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colleague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 involved in it</w:t>
            </w:r>
          </w:p>
        </w:tc>
        <w:tc>
          <w:tcPr>
            <w:tcW w:w="6360" w:type="dxa"/>
            <w:shd w:val="clear" w:color="auto" w:fill="F1F1F1"/>
          </w:tcPr>
          <w:p w14:paraId="43966E5B" w14:textId="77777777" w:rsidR="0047706F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This is also a potential tipping-off risk. Information about SMR investigations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strictly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need-to-know.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 members who are not directly involved.</w:t>
            </w:r>
          </w:p>
        </w:tc>
      </w:tr>
    </w:tbl>
    <w:p w14:paraId="170C9643" w14:textId="77777777" w:rsidR="0047706F" w:rsidRDefault="0047706F">
      <w:pPr>
        <w:pStyle w:val="a3"/>
        <w:spacing w:before="121"/>
      </w:pPr>
    </w:p>
    <w:p w14:paraId="58ED38F8" w14:textId="77777777" w:rsidR="0047706F" w:rsidRDefault="00000000">
      <w:pPr>
        <w:pStyle w:val="a3"/>
        <w:spacing w:before="0"/>
      </w:pPr>
      <w:r>
        <w:t>Maximum</w:t>
      </w:r>
      <w:r>
        <w:rPr>
          <w:spacing w:val="-5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tipping</w:t>
      </w:r>
      <w:r>
        <w:rPr>
          <w:spacing w:val="-5"/>
        </w:rPr>
        <w:t xml:space="preserve"> </w:t>
      </w:r>
      <w:r>
        <w:t>off: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imprisonment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penalties</w:t>
      </w:r>
      <w:r>
        <w:rPr>
          <w:spacing w:val="-5"/>
        </w:rPr>
        <w:t xml:space="preserve"> </w:t>
      </w:r>
      <w:r>
        <w:t xml:space="preserve">(s.123 AML/CTF Act). This prohibition applies even after the account is closed and the investigation is </w:t>
      </w:r>
      <w:r>
        <w:rPr>
          <w:spacing w:val="-2"/>
        </w:rPr>
        <w:t>complete.</w:t>
      </w:r>
    </w:p>
    <w:p w14:paraId="1FAF5784" w14:textId="77777777" w:rsidR="0047706F" w:rsidRDefault="00000000">
      <w:pPr>
        <w:pStyle w:val="2"/>
        <w:numPr>
          <w:ilvl w:val="1"/>
          <w:numId w:val="8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AE4D0F5" wp14:editId="3731476F">
                <wp:simplePos x="0" y="0"/>
                <wp:positionH relativeFrom="page">
                  <wp:posOffset>685800</wp:posOffset>
                </wp:positionH>
                <wp:positionV relativeFrom="paragraph">
                  <wp:posOffset>393222</wp:posOffset>
                </wp:positionV>
                <wp:extent cx="64008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271B3" id="Graphic 67" o:spid="_x0000_s1026" style="position:absolute;margin-left:54pt;margin-top:30.95pt;width:7in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9WayMO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32" w:name="8.6__AUSTRAC_Reporting_Log_—_Summary_Reg"/>
      <w:bookmarkEnd w:id="32"/>
      <w:r>
        <w:rPr>
          <w:color w:val="2E74B5"/>
        </w:rPr>
        <w:t>AUSTRAC</w:t>
      </w:r>
      <w:r>
        <w:rPr>
          <w:color w:val="2E74B5"/>
          <w:spacing w:val="-6"/>
        </w:rPr>
        <w:t xml:space="preserve"> </w:t>
      </w:r>
      <w:r>
        <w:rPr>
          <w:color w:val="2E74B5"/>
        </w:rPr>
        <w:t>Reporting</w:t>
      </w:r>
      <w:r>
        <w:rPr>
          <w:color w:val="2E74B5"/>
          <w:spacing w:val="-5"/>
        </w:rPr>
        <w:t xml:space="preserve"> </w:t>
      </w:r>
      <w:r>
        <w:rPr>
          <w:color w:val="2E74B5"/>
        </w:rPr>
        <w:t>Log</w:t>
      </w:r>
      <w:r>
        <w:rPr>
          <w:color w:val="2E74B5"/>
          <w:spacing w:val="-6"/>
        </w:rPr>
        <w:t xml:space="preserve"> </w:t>
      </w:r>
      <w:r>
        <w:rPr>
          <w:color w:val="2E74B5"/>
        </w:rPr>
        <w:t>—</w:t>
      </w:r>
      <w:r>
        <w:rPr>
          <w:color w:val="2E74B5"/>
          <w:spacing w:val="-5"/>
        </w:rPr>
        <w:t xml:space="preserve"> </w:t>
      </w:r>
      <w:r>
        <w:rPr>
          <w:color w:val="2E74B5"/>
        </w:rPr>
        <w:t>Summary</w:t>
      </w:r>
      <w:r>
        <w:rPr>
          <w:color w:val="2E74B5"/>
          <w:spacing w:val="-5"/>
        </w:rPr>
        <w:t xml:space="preserve"> </w:t>
      </w:r>
      <w:r>
        <w:rPr>
          <w:color w:val="2E74B5"/>
          <w:spacing w:val="-2"/>
        </w:rPr>
        <w:t>Register</w:t>
      </w:r>
    </w:p>
    <w:p w14:paraId="24BD1921" w14:textId="77777777" w:rsidR="0047706F" w:rsidRDefault="00000000">
      <w:pPr>
        <w:pStyle w:val="a3"/>
        <w:spacing w:before="190"/>
        <w:ind w:right="50"/>
        <w:jc w:val="both"/>
      </w:pPr>
      <w:r>
        <w:t>The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maintains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AUSTRAC</w:t>
      </w:r>
      <w:r>
        <w:rPr>
          <w:spacing w:val="-4"/>
        </w:rPr>
        <w:t xml:space="preserve"> </w:t>
      </w:r>
      <w:r>
        <w:t>report filed.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classified</w:t>
      </w:r>
      <w:r>
        <w:rPr>
          <w:spacing w:val="-2"/>
        </w:rPr>
        <w:t xml:space="preserve"> </w:t>
      </w:r>
      <w:r>
        <w:t>RESTRICTED.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by the CO and annually as part of the AML/CTF Program review.</w:t>
      </w:r>
    </w:p>
    <w:p w14:paraId="0579C6FB" w14:textId="77777777" w:rsidR="0047706F" w:rsidRDefault="0047706F">
      <w:pPr>
        <w:pStyle w:val="a3"/>
        <w:spacing w:before="0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020"/>
        <w:gridCol w:w="780"/>
        <w:gridCol w:w="1200"/>
        <w:gridCol w:w="1400"/>
        <w:gridCol w:w="1560"/>
        <w:gridCol w:w="2600"/>
      </w:tblGrid>
      <w:tr w:rsidR="0047706F" w14:paraId="6476E478" w14:textId="77777777">
        <w:trPr>
          <w:trHeight w:val="900"/>
        </w:trPr>
        <w:tc>
          <w:tcPr>
            <w:tcW w:w="780" w:type="dxa"/>
            <w:shd w:val="clear" w:color="auto" w:fill="1F4E78"/>
          </w:tcPr>
          <w:p w14:paraId="2BD3434E" w14:textId="77777777" w:rsidR="0047706F" w:rsidRDefault="00000000">
            <w:pPr>
              <w:pStyle w:val="TableParagraph"/>
              <w:spacing w:before="119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Repo </w:t>
            </w:r>
            <w:r>
              <w:rPr>
                <w:b/>
                <w:color w:val="FFFFFF"/>
                <w:spacing w:val="-6"/>
                <w:sz w:val="20"/>
              </w:rPr>
              <w:t xml:space="preserve">rt </w:t>
            </w:r>
            <w:r>
              <w:rPr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1020" w:type="dxa"/>
            <w:shd w:val="clear" w:color="auto" w:fill="1F4E78"/>
          </w:tcPr>
          <w:p w14:paraId="62C9E30C" w14:textId="77777777" w:rsidR="0047706F" w:rsidRDefault="00000000">
            <w:pPr>
              <w:pStyle w:val="TableParagraph"/>
              <w:spacing w:before="119"/>
              <w:ind w:left="124" w:right="3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Client </w:t>
            </w:r>
            <w:r>
              <w:rPr>
                <w:b/>
                <w:color w:val="FFFFFF"/>
                <w:spacing w:val="-4"/>
                <w:sz w:val="20"/>
              </w:rPr>
              <w:t>CRN</w:t>
            </w:r>
          </w:p>
        </w:tc>
        <w:tc>
          <w:tcPr>
            <w:tcW w:w="780" w:type="dxa"/>
            <w:shd w:val="clear" w:color="auto" w:fill="1F4E78"/>
          </w:tcPr>
          <w:p w14:paraId="761829C9" w14:textId="77777777" w:rsidR="0047706F" w:rsidRDefault="00000000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Trans</w:t>
            </w:r>
          </w:p>
          <w:p w14:paraId="1807E97A" w14:textId="77777777" w:rsidR="0047706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200" w:type="dxa"/>
            <w:shd w:val="clear" w:color="auto" w:fill="1F4E78"/>
          </w:tcPr>
          <w:p w14:paraId="02949E8D" w14:textId="77777777" w:rsidR="0047706F" w:rsidRDefault="00000000">
            <w:pPr>
              <w:pStyle w:val="TableParagraph"/>
              <w:spacing w:before="119"/>
              <w:ind w:left="124" w:right="1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Amount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/ </w:t>
            </w:r>
            <w:r>
              <w:rPr>
                <w:b/>
                <w:color w:val="FFFFFF"/>
                <w:spacing w:val="-2"/>
                <w:sz w:val="20"/>
              </w:rPr>
              <w:t>Currency</w:t>
            </w:r>
          </w:p>
        </w:tc>
        <w:tc>
          <w:tcPr>
            <w:tcW w:w="1400" w:type="dxa"/>
            <w:shd w:val="clear" w:color="auto" w:fill="1F4E78"/>
          </w:tcPr>
          <w:p w14:paraId="1A9347AA" w14:textId="77777777" w:rsidR="0047706F" w:rsidRDefault="00000000">
            <w:pPr>
              <w:pStyle w:val="TableParagraph"/>
              <w:spacing w:before="119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Suspicion </w:t>
            </w:r>
            <w:r>
              <w:rPr>
                <w:b/>
                <w:color w:val="FFFFFF"/>
                <w:sz w:val="20"/>
              </w:rPr>
              <w:t xml:space="preserve">Formed / </w:t>
            </w:r>
            <w:r>
              <w:rPr>
                <w:b/>
                <w:color w:val="FFFFFF"/>
                <w:spacing w:val="-2"/>
                <w:sz w:val="20"/>
              </w:rPr>
              <w:t>Trans.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Date</w:t>
            </w:r>
          </w:p>
        </w:tc>
        <w:tc>
          <w:tcPr>
            <w:tcW w:w="1560" w:type="dxa"/>
            <w:shd w:val="clear" w:color="auto" w:fill="1F4E78"/>
          </w:tcPr>
          <w:p w14:paraId="1F310055" w14:textId="77777777" w:rsidR="0047706F" w:rsidRDefault="00000000">
            <w:pPr>
              <w:pStyle w:val="TableParagraph"/>
              <w:spacing w:before="119"/>
              <w:ind w:left="119" w:right="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Filed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Date </w:t>
            </w:r>
            <w:r>
              <w:rPr>
                <w:b/>
                <w:color w:val="FFFFFF"/>
                <w:spacing w:val="-2"/>
                <w:sz w:val="20"/>
              </w:rPr>
              <w:t>(RRN)</w:t>
            </w:r>
          </w:p>
        </w:tc>
        <w:tc>
          <w:tcPr>
            <w:tcW w:w="2600" w:type="dxa"/>
            <w:shd w:val="clear" w:color="auto" w:fill="1F4E78"/>
          </w:tcPr>
          <w:p w14:paraId="35E67081" w14:textId="77777777" w:rsidR="0047706F" w:rsidRDefault="00000000">
            <w:pPr>
              <w:pStyle w:val="TableParagraph"/>
              <w:spacing w:before="119"/>
              <w:ind w:left="1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Filed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Notes</w:t>
            </w:r>
          </w:p>
        </w:tc>
      </w:tr>
      <w:tr w:rsidR="0047706F" w14:paraId="7539D20F" w14:textId="77777777">
        <w:trPr>
          <w:trHeight w:val="379"/>
        </w:trPr>
        <w:tc>
          <w:tcPr>
            <w:tcW w:w="780" w:type="dxa"/>
            <w:shd w:val="clear" w:color="auto" w:fill="F1F1F1"/>
          </w:tcPr>
          <w:p w14:paraId="4027C71B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5"/>
                <w:sz w:val="20"/>
              </w:rPr>
              <w:t>SMR</w:t>
            </w:r>
          </w:p>
        </w:tc>
        <w:tc>
          <w:tcPr>
            <w:tcW w:w="1020" w:type="dxa"/>
            <w:shd w:val="clear" w:color="auto" w:fill="F1F1F1"/>
          </w:tcPr>
          <w:p w14:paraId="510E25C8" w14:textId="77777777" w:rsidR="0047706F" w:rsidRDefault="00000000">
            <w:pPr>
              <w:pStyle w:val="TableParagraph"/>
              <w:spacing w:before="84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[CRN]</w:t>
            </w:r>
          </w:p>
        </w:tc>
        <w:tc>
          <w:tcPr>
            <w:tcW w:w="780" w:type="dxa"/>
            <w:shd w:val="clear" w:color="auto" w:fill="F1F1F1"/>
          </w:tcPr>
          <w:p w14:paraId="26CC54BB" w14:textId="77777777" w:rsidR="0047706F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[Date]</w:t>
            </w:r>
          </w:p>
        </w:tc>
        <w:tc>
          <w:tcPr>
            <w:tcW w:w="1200" w:type="dxa"/>
            <w:shd w:val="clear" w:color="auto" w:fill="F1F1F1"/>
          </w:tcPr>
          <w:p w14:paraId="07DB5311" w14:textId="77777777" w:rsidR="0047706F" w:rsidRDefault="00000000">
            <w:pPr>
              <w:pStyle w:val="TableParagraph"/>
              <w:spacing w:before="84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00" w:type="dxa"/>
            <w:shd w:val="clear" w:color="auto" w:fill="F1F1F1"/>
          </w:tcPr>
          <w:p w14:paraId="040E7172" w14:textId="77777777" w:rsidR="0047706F" w:rsidRDefault="00000000">
            <w:pPr>
              <w:pStyle w:val="TableParagraph"/>
              <w:spacing w:before="84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[Date/Time]</w:t>
            </w:r>
          </w:p>
        </w:tc>
        <w:tc>
          <w:tcPr>
            <w:tcW w:w="1560" w:type="dxa"/>
            <w:shd w:val="clear" w:color="auto" w:fill="F1F1F1"/>
          </w:tcPr>
          <w:p w14:paraId="3922D3B8" w14:textId="77777777" w:rsidR="0047706F" w:rsidRDefault="00000000">
            <w:pPr>
              <w:pStyle w:val="TableParagraph"/>
              <w:spacing w:before="84"/>
              <w:ind w:left="119"/>
              <w:rPr>
                <w:sz w:val="20"/>
              </w:rPr>
            </w:pPr>
            <w:r>
              <w:rPr>
                <w:sz w:val="20"/>
              </w:rPr>
              <w:t>[Date]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[RRN]</w:t>
            </w:r>
          </w:p>
        </w:tc>
        <w:tc>
          <w:tcPr>
            <w:tcW w:w="2600" w:type="dxa"/>
            <w:shd w:val="clear" w:color="auto" w:fill="F1F1F1"/>
          </w:tcPr>
          <w:p w14:paraId="08210141" w14:textId="77777777" w:rsidR="0047706F" w:rsidRDefault="00000000">
            <w:pPr>
              <w:pStyle w:val="TableParagraph"/>
              <w:spacing w:before="84"/>
              <w:ind w:left="119"/>
              <w:rPr>
                <w:sz w:val="20"/>
              </w:rPr>
            </w:pPr>
            <w:r>
              <w:rPr>
                <w:sz w:val="20"/>
              </w:rPr>
              <w:t>[CO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[brief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note]</w:t>
            </w:r>
          </w:p>
        </w:tc>
      </w:tr>
    </w:tbl>
    <w:p w14:paraId="463C732C" w14:textId="77777777" w:rsidR="0047706F" w:rsidRDefault="0047706F">
      <w:pPr>
        <w:pStyle w:val="TableParagraph"/>
        <w:rPr>
          <w:sz w:val="20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181B4437" w14:textId="77777777" w:rsidR="0047706F" w:rsidRDefault="0047706F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020"/>
        <w:gridCol w:w="780"/>
        <w:gridCol w:w="1200"/>
        <w:gridCol w:w="1400"/>
        <w:gridCol w:w="1560"/>
        <w:gridCol w:w="2600"/>
      </w:tblGrid>
      <w:tr w:rsidR="0047706F" w14:paraId="71F8C3F7" w14:textId="77777777">
        <w:trPr>
          <w:trHeight w:val="880"/>
        </w:trPr>
        <w:tc>
          <w:tcPr>
            <w:tcW w:w="780" w:type="dxa"/>
            <w:shd w:val="clear" w:color="auto" w:fill="1F4E78"/>
          </w:tcPr>
          <w:p w14:paraId="6914B4AA" w14:textId="77777777" w:rsidR="0047706F" w:rsidRDefault="00000000">
            <w:pPr>
              <w:pStyle w:val="TableParagraph"/>
              <w:spacing w:before="100"/>
              <w:ind w:right="147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Repo </w:t>
            </w:r>
            <w:r>
              <w:rPr>
                <w:b/>
                <w:color w:val="FFFFFF"/>
                <w:spacing w:val="-6"/>
                <w:sz w:val="20"/>
              </w:rPr>
              <w:t xml:space="preserve">rt </w:t>
            </w:r>
            <w:r>
              <w:rPr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1020" w:type="dxa"/>
            <w:shd w:val="clear" w:color="auto" w:fill="1F4E78"/>
          </w:tcPr>
          <w:p w14:paraId="5A63D0EC" w14:textId="77777777" w:rsidR="0047706F" w:rsidRDefault="00000000">
            <w:pPr>
              <w:pStyle w:val="TableParagraph"/>
              <w:spacing w:before="100"/>
              <w:ind w:left="124" w:right="3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Client </w:t>
            </w:r>
            <w:r>
              <w:rPr>
                <w:b/>
                <w:color w:val="FFFFFF"/>
                <w:spacing w:val="-4"/>
                <w:sz w:val="20"/>
              </w:rPr>
              <w:t>CRN</w:t>
            </w:r>
          </w:p>
        </w:tc>
        <w:tc>
          <w:tcPr>
            <w:tcW w:w="780" w:type="dxa"/>
            <w:shd w:val="clear" w:color="auto" w:fill="1F4E78"/>
          </w:tcPr>
          <w:p w14:paraId="4252CE8B" w14:textId="77777777" w:rsidR="0047706F" w:rsidRDefault="00000000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Trans</w:t>
            </w:r>
          </w:p>
          <w:p w14:paraId="7DCA780B" w14:textId="77777777" w:rsidR="0047706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200" w:type="dxa"/>
            <w:shd w:val="clear" w:color="auto" w:fill="1F4E78"/>
          </w:tcPr>
          <w:p w14:paraId="5B6C3E1F" w14:textId="77777777" w:rsidR="0047706F" w:rsidRDefault="00000000">
            <w:pPr>
              <w:pStyle w:val="TableParagraph"/>
              <w:spacing w:before="100"/>
              <w:ind w:left="124" w:right="1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Amount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/ </w:t>
            </w:r>
            <w:r>
              <w:rPr>
                <w:b/>
                <w:color w:val="FFFFFF"/>
                <w:spacing w:val="-2"/>
                <w:sz w:val="20"/>
              </w:rPr>
              <w:t>Currency</w:t>
            </w:r>
          </w:p>
        </w:tc>
        <w:tc>
          <w:tcPr>
            <w:tcW w:w="1400" w:type="dxa"/>
            <w:shd w:val="clear" w:color="auto" w:fill="1F4E78"/>
          </w:tcPr>
          <w:p w14:paraId="62981C54" w14:textId="77777777" w:rsidR="0047706F" w:rsidRDefault="00000000">
            <w:pPr>
              <w:pStyle w:val="TableParagraph"/>
              <w:spacing w:before="100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Suspicion </w:t>
            </w:r>
            <w:r>
              <w:rPr>
                <w:b/>
                <w:color w:val="FFFFFF"/>
                <w:sz w:val="20"/>
              </w:rPr>
              <w:t xml:space="preserve">Formed / </w:t>
            </w:r>
            <w:r>
              <w:rPr>
                <w:b/>
                <w:color w:val="FFFFFF"/>
                <w:spacing w:val="-2"/>
                <w:sz w:val="20"/>
              </w:rPr>
              <w:t>Trans.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Date</w:t>
            </w:r>
          </w:p>
        </w:tc>
        <w:tc>
          <w:tcPr>
            <w:tcW w:w="1560" w:type="dxa"/>
            <w:shd w:val="clear" w:color="auto" w:fill="1F4E78"/>
          </w:tcPr>
          <w:p w14:paraId="0083A008" w14:textId="77777777" w:rsidR="0047706F" w:rsidRDefault="00000000">
            <w:pPr>
              <w:pStyle w:val="TableParagraph"/>
              <w:spacing w:before="100"/>
              <w:ind w:left="119" w:right="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Filed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Date </w:t>
            </w:r>
            <w:r>
              <w:rPr>
                <w:b/>
                <w:color w:val="FFFFFF"/>
                <w:spacing w:val="-2"/>
                <w:sz w:val="20"/>
              </w:rPr>
              <w:t>(RRN)</w:t>
            </w:r>
          </w:p>
        </w:tc>
        <w:tc>
          <w:tcPr>
            <w:tcW w:w="2600" w:type="dxa"/>
            <w:shd w:val="clear" w:color="auto" w:fill="1F4E78"/>
          </w:tcPr>
          <w:p w14:paraId="549EFA64" w14:textId="77777777" w:rsidR="0047706F" w:rsidRDefault="00000000">
            <w:pPr>
              <w:pStyle w:val="TableParagraph"/>
              <w:spacing w:before="100"/>
              <w:ind w:left="1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Filed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Notes</w:t>
            </w:r>
          </w:p>
        </w:tc>
      </w:tr>
      <w:tr w:rsidR="0047706F" w14:paraId="6AEAB579" w14:textId="77777777">
        <w:trPr>
          <w:trHeight w:val="599"/>
        </w:trPr>
        <w:tc>
          <w:tcPr>
            <w:tcW w:w="780" w:type="dxa"/>
          </w:tcPr>
          <w:p w14:paraId="6F82C6C6" w14:textId="77777777" w:rsidR="0047706F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5"/>
                <w:sz w:val="20"/>
              </w:rPr>
              <w:t>TTR</w:t>
            </w:r>
          </w:p>
        </w:tc>
        <w:tc>
          <w:tcPr>
            <w:tcW w:w="1020" w:type="dxa"/>
          </w:tcPr>
          <w:p w14:paraId="0710974A" w14:textId="77777777" w:rsidR="0047706F" w:rsidRDefault="00000000">
            <w:pPr>
              <w:pStyle w:val="TableParagraph"/>
              <w:spacing w:before="85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[CRN]</w:t>
            </w:r>
          </w:p>
        </w:tc>
        <w:tc>
          <w:tcPr>
            <w:tcW w:w="780" w:type="dxa"/>
          </w:tcPr>
          <w:p w14:paraId="2288A104" w14:textId="77777777" w:rsidR="0047706F" w:rsidRDefault="00000000">
            <w:pPr>
              <w:pStyle w:val="TableParagraph"/>
              <w:spacing w:before="85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[Date]</w:t>
            </w:r>
          </w:p>
        </w:tc>
        <w:tc>
          <w:tcPr>
            <w:tcW w:w="1200" w:type="dxa"/>
          </w:tcPr>
          <w:p w14:paraId="6E95D398" w14:textId="77777777" w:rsidR="0047706F" w:rsidRDefault="00000000">
            <w:pPr>
              <w:pStyle w:val="TableParagraph"/>
              <w:spacing w:before="85"/>
              <w:ind w:left="124"/>
              <w:rPr>
                <w:sz w:val="20"/>
              </w:rPr>
            </w:pPr>
            <w:r>
              <w:rPr>
                <w:sz w:val="20"/>
              </w:rPr>
              <w:t>AUD</w:t>
            </w:r>
            <w:r>
              <w:rPr>
                <w:spacing w:val="-5"/>
                <w:sz w:val="20"/>
              </w:rPr>
              <w:t xml:space="preserve"> [X]</w:t>
            </w:r>
          </w:p>
          <w:p w14:paraId="04E35074" w14:textId="77777777" w:rsidR="0047706F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cash</w:t>
            </w:r>
          </w:p>
        </w:tc>
        <w:tc>
          <w:tcPr>
            <w:tcW w:w="1400" w:type="dxa"/>
          </w:tcPr>
          <w:p w14:paraId="1F922AB7" w14:textId="77777777" w:rsidR="0047706F" w:rsidRDefault="00000000">
            <w:pPr>
              <w:pStyle w:val="TableParagraph"/>
              <w:spacing w:before="85"/>
              <w:ind w:left="124"/>
              <w:rPr>
                <w:sz w:val="20"/>
              </w:rPr>
            </w:pPr>
            <w:r>
              <w:rPr>
                <w:sz w:val="20"/>
              </w:rPr>
              <w:t>[Date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txn</w:t>
            </w:r>
            <w:proofErr w:type="spellEnd"/>
            <w:r>
              <w:rPr>
                <w:spacing w:val="-4"/>
                <w:sz w:val="20"/>
              </w:rPr>
              <w:t>]</w:t>
            </w:r>
          </w:p>
        </w:tc>
        <w:tc>
          <w:tcPr>
            <w:tcW w:w="1560" w:type="dxa"/>
          </w:tcPr>
          <w:p w14:paraId="457D6747" w14:textId="77777777" w:rsidR="0047706F" w:rsidRDefault="00000000">
            <w:pPr>
              <w:pStyle w:val="TableParagraph"/>
              <w:spacing w:before="85"/>
              <w:ind w:left="0" w:right="53"/>
              <w:jc w:val="center"/>
              <w:rPr>
                <w:sz w:val="20"/>
              </w:rPr>
            </w:pPr>
            <w:r>
              <w:rPr>
                <w:sz w:val="20"/>
              </w:rPr>
              <w:t>[Date]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[RRN]</w:t>
            </w:r>
          </w:p>
        </w:tc>
        <w:tc>
          <w:tcPr>
            <w:tcW w:w="2600" w:type="dxa"/>
          </w:tcPr>
          <w:p w14:paraId="76EFDC7E" w14:textId="77777777" w:rsidR="0047706F" w:rsidRDefault="00000000">
            <w:pPr>
              <w:pStyle w:val="TableParagraph"/>
              <w:spacing w:before="85"/>
              <w:ind w:left="119"/>
              <w:rPr>
                <w:sz w:val="20"/>
              </w:rPr>
            </w:pPr>
            <w:r>
              <w:rPr>
                <w:sz w:val="20"/>
              </w:rPr>
              <w:t>[CO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Name]</w:t>
            </w:r>
          </w:p>
        </w:tc>
      </w:tr>
      <w:tr w:rsidR="0047706F" w14:paraId="07D676EB" w14:textId="77777777">
        <w:trPr>
          <w:trHeight w:val="620"/>
        </w:trPr>
        <w:tc>
          <w:tcPr>
            <w:tcW w:w="780" w:type="dxa"/>
            <w:shd w:val="clear" w:color="auto" w:fill="F1F1F1"/>
          </w:tcPr>
          <w:p w14:paraId="4940CBC8" w14:textId="77777777" w:rsidR="0047706F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pacing w:val="-4"/>
                <w:sz w:val="20"/>
              </w:rPr>
              <w:t>IFTI</w:t>
            </w:r>
          </w:p>
        </w:tc>
        <w:tc>
          <w:tcPr>
            <w:tcW w:w="1020" w:type="dxa"/>
            <w:shd w:val="clear" w:color="auto" w:fill="F1F1F1"/>
          </w:tcPr>
          <w:p w14:paraId="55D695FD" w14:textId="77777777" w:rsidR="0047706F" w:rsidRDefault="00000000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[CRN]</w:t>
            </w:r>
          </w:p>
        </w:tc>
        <w:tc>
          <w:tcPr>
            <w:tcW w:w="780" w:type="dxa"/>
            <w:shd w:val="clear" w:color="auto" w:fill="F1F1F1"/>
          </w:tcPr>
          <w:p w14:paraId="2444FF0D" w14:textId="77777777" w:rsidR="0047706F" w:rsidRDefault="00000000">
            <w:pPr>
              <w:pStyle w:val="TableParagraph"/>
              <w:spacing w:before="90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[Date]</w:t>
            </w:r>
          </w:p>
        </w:tc>
        <w:tc>
          <w:tcPr>
            <w:tcW w:w="1200" w:type="dxa"/>
            <w:shd w:val="clear" w:color="auto" w:fill="F1F1F1"/>
          </w:tcPr>
          <w:p w14:paraId="05F95E08" w14:textId="77777777" w:rsidR="0047706F" w:rsidRDefault="00000000">
            <w:pPr>
              <w:pStyle w:val="TableParagraph"/>
              <w:spacing w:before="90"/>
              <w:ind w:left="124" w:right="251"/>
              <w:rPr>
                <w:sz w:val="20"/>
              </w:rPr>
            </w:pPr>
            <w:r>
              <w:rPr>
                <w:spacing w:val="-2"/>
                <w:sz w:val="20"/>
              </w:rPr>
              <w:t>[Amount] [CCY]</w:t>
            </w:r>
          </w:p>
        </w:tc>
        <w:tc>
          <w:tcPr>
            <w:tcW w:w="1400" w:type="dxa"/>
            <w:shd w:val="clear" w:color="auto" w:fill="F1F1F1"/>
          </w:tcPr>
          <w:p w14:paraId="4A99173F" w14:textId="77777777" w:rsidR="0047706F" w:rsidRDefault="00000000">
            <w:pPr>
              <w:pStyle w:val="TableParagraph"/>
              <w:spacing w:before="90"/>
              <w:ind w:left="124"/>
              <w:rPr>
                <w:sz w:val="20"/>
              </w:rPr>
            </w:pPr>
            <w:r>
              <w:rPr>
                <w:sz w:val="20"/>
              </w:rPr>
              <w:t xml:space="preserve">[Date of </w:t>
            </w:r>
            <w:r>
              <w:rPr>
                <w:spacing w:val="-2"/>
                <w:sz w:val="20"/>
              </w:rPr>
              <w:t>instruction]</w:t>
            </w:r>
          </w:p>
        </w:tc>
        <w:tc>
          <w:tcPr>
            <w:tcW w:w="1560" w:type="dxa"/>
            <w:shd w:val="clear" w:color="auto" w:fill="F1F1F1"/>
          </w:tcPr>
          <w:p w14:paraId="6E1DAA85" w14:textId="77777777" w:rsidR="0047706F" w:rsidRDefault="00000000">
            <w:pPr>
              <w:pStyle w:val="TableParagraph"/>
              <w:spacing w:before="90"/>
              <w:ind w:left="0" w:right="53"/>
              <w:jc w:val="center"/>
              <w:rPr>
                <w:sz w:val="20"/>
              </w:rPr>
            </w:pPr>
            <w:r>
              <w:rPr>
                <w:sz w:val="20"/>
              </w:rPr>
              <w:t>[Date]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[RRN]</w:t>
            </w:r>
          </w:p>
        </w:tc>
        <w:tc>
          <w:tcPr>
            <w:tcW w:w="2600" w:type="dxa"/>
            <w:shd w:val="clear" w:color="auto" w:fill="F1F1F1"/>
          </w:tcPr>
          <w:p w14:paraId="032399F8" w14:textId="77777777" w:rsidR="0047706F" w:rsidRDefault="00000000"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z w:val="20"/>
              </w:rPr>
              <w:t>[CO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Name]</w:t>
            </w:r>
          </w:p>
        </w:tc>
      </w:tr>
      <w:tr w:rsidR="0047706F" w14:paraId="23BB90D4" w14:textId="77777777">
        <w:trPr>
          <w:trHeight w:val="1279"/>
        </w:trPr>
        <w:tc>
          <w:tcPr>
            <w:tcW w:w="780" w:type="dxa"/>
          </w:tcPr>
          <w:p w14:paraId="499CD536" w14:textId="77777777" w:rsidR="0047706F" w:rsidRDefault="00000000">
            <w:pPr>
              <w:pStyle w:val="TableParagraph"/>
              <w:spacing w:before="75"/>
              <w:ind w:right="15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[ADD ROW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4"/>
                <w:sz w:val="20"/>
              </w:rPr>
              <w:t xml:space="preserve">FILE </w:t>
            </w:r>
            <w:r>
              <w:rPr>
                <w:spacing w:val="-6"/>
                <w:sz w:val="20"/>
              </w:rPr>
              <w:t>D]</w:t>
            </w:r>
          </w:p>
        </w:tc>
        <w:tc>
          <w:tcPr>
            <w:tcW w:w="1020" w:type="dxa"/>
          </w:tcPr>
          <w:p w14:paraId="20AC6029" w14:textId="77777777" w:rsidR="0047706F" w:rsidRDefault="004770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0FF1D080" w14:textId="77777777" w:rsidR="0047706F" w:rsidRDefault="004770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AD87C8A" w14:textId="77777777" w:rsidR="0047706F" w:rsidRDefault="004770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14:paraId="6E2EA341" w14:textId="77777777" w:rsidR="0047706F" w:rsidRDefault="004770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E39EEC0" w14:textId="77777777" w:rsidR="0047706F" w:rsidRDefault="004770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5F88F212" w14:textId="77777777" w:rsidR="0047706F" w:rsidRDefault="004770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DAFEB41" w14:textId="77777777" w:rsidR="0047706F" w:rsidRDefault="0047706F">
      <w:pPr>
        <w:pStyle w:val="TableParagraph"/>
        <w:rPr>
          <w:rFonts w:ascii="Times New Roman"/>
          <w:sz w:val="18"/>
        </w:rPr>
        <w:sectPr w:rsidR="0047706F">
          <w:pgSz w:w="12240" w:h="15840"/>
          <w:pgMar w:top="1000" w:right="1080" w:bottom="920" w:left="1080" w:header="714" w:footer="720" w:gutter="0"/>
          <w:cols w:space="720"/>
        </w:sectPr>
      </w:pPr>
    </w:p>
    <w:p w14:paraId="10E11F71" w14:textId="77777777" w:rsidR="0047706F" w:rsidRDefault="00000000">
      <w:pPr>
        <w:pStyle w:val="1"/>
        <w:numPr>
          <w:ilvl w:val="0"/>
          <w:numId w:val="8"/>
        </w:numPr>
        <w:tabs>
          <w:tab w:val="left" w:pos="622"/>
          <w:tab w:val="left" w:pos="9899"/>
        </w:tabs>
        <w:ind w:left="622" w:hanging="442"/>
      </w:pPr>
      <w:bookmarkStart w:id="33" w:name="9.__Stage_7_—_Record_Keeping_"/>
      <w:bookmarkEnd w:id="33"/>
      <w:r>
        <w:rPr>
          <w:color w:val="FFFFFF"/>
          <w:shd w:val="clear" w:color="auto" w:fill="1F4E78"/>
        </w:rPr>
        <w:lastRenderedPageBreak/>
        <w:t>Stage</w:t>
      </w:r>
      <w:r>
        <w:rPr>
          <w:color w:val="FFFFFF"/>
          <w:spacing w:val="-4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7</w:t>
      </w:r>
      <w:r>
        <w:rPr>
          <w:color w:val="FFFFFF"/>
          <w:spacing w:val="-3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—</w:t>
      </w:r>
      <w:r>
        <w:rPr>
          <w:color w:val="FFFFFF"/>
          <w:spacing w:val="-3"/>
          <w:shd w:val="clear" w:color="auto" w:fill="1F4E78"/>
        </w:rPr>
        <w:t xml:space="preserve"> </w:t>
      </w:r>
      <w:r>
        <w:rPr>
          <w:color w:val="FFFFFF"/>
          <w:shd w:val="clear" w:color="auto" w:fill="1F4E78"/>
        </w:rPr>
        <w:t>Record</w:t>
      </w:r>
      <w:r>
        <w:rPr>
          <w:color w:val="FFFFFF"/>
          <w:spacing w:val="-3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Keeping</w:t>
      </w:r>
      <w:r>
        <w:rPr>
          <w:color w:val="FFFFFF"/>
          <w:shd w:val="clear" w:color="auto" w:fill="1F4E78"/>
        </w:rPr>
        <w:tab/>
      </w:r>
    </w:p>
    <w:p w14:paraId="277FEB13" w14:textId="77777777" w:rsidR="0047706F" w:rsidRDefault="00000000">
      <w:pPr>
        <w:pStyle w:val="2"/>
        <w:numPr>
          <w:ilvl w:val="1"/>
          <w:numId w:val="1"/>
        </w:numPr>
        <w:tabs>
          <w:tab w:val="left" w:pos="502"/>
        </w:tabs>
        <w:ind w:left="502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88E2D89" wp14:editId="0175D42A">
                <wp:simplePos x="0" y="0"/>
                <wp:positionH relativeFrom="page">
                  <wp:posOffset>685800</wp:posOffset>
                </wp:positionH>
                <wp:positionV relativeFrom="paragraph">
                  <wp:posOffset>394984</wp:posOffset>
                </wp:positionV>
                <wp:extent cx="64008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BA01" id="Graphic 68" o:spid="_x0000_s1026" style="position:absolute;margin-left:54pt;margin-top:31.1pt;width:7in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NnkXxe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34" w:name="8.1__Retention_Requirements_"/>
      <w:bookmarkEnd w:id="34"/>
      <w:r>
        <w:rPr>
          <w:color w:val="2E74B5"/>
        </w:rPr>
        <w:t>Retention</w:t>
      </w:r>
      <w:r>
        <w:rPr>
          <w:color w:val="2E74B5"/>
          <w:spacing w:val="-9"/>
        </w:rPr>
        <w:t xml:space="preserve"> </w:t>
      </w:r>
      <w:r>
        <w:rPr>
          <w:color w:val="2E74B5"/>
          <w:spacing w:val="-2"/>
        </w:rPr>
        <w:t>Requirements</w:t>
      </w:r>
    </w:p>
    <w:p w14:paraId="7169F424" w14:textId="77777777" w:rsidR="0047706F" w:rsidRDefault="00000000">
      <w:pPr>
        <w:pStyle w:val="a3"/>
        <w:spacing w:before="190"/>
      </w:pPr>
      <w:r>
        <w:t>All</w:t>
      </w:r>
      <w:r>
        <w:rPr>
          <w:spacing w:val="-3"/>
        </w:rPr>
        <w:t xml:space="preserve"> </w:t>
      </w:r>
      <w:r>
        <w:t>AML/CTF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 creation, in accordance with Part 10 of the AML/CTF Act.</w:t>
      </w:r>
    </w:p>
    <w:p w14:paraId="08C80AC8" w14:textId="77777777" w:rsidR="0047706F" w:rsidRDefault="00000000">
      <w:pPr>
        <w:pStyle w:val="a5"/>
        <w:numPr>
          <w:ilvl w:val="1"/>
          <w:numId w:val="1"/>
        </w:numPr>
        <w:tabs>
          <w:tab w:val="left" w:pos="502"/>
        </w:tabs>
        <w:spacing w:before="240"/>
        <w:ind w:left="502" w:hanging="502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058F83F" wp14:editId="10384A14">
                <wp:simplePos x="0" y="0"/>
                <wp:positionH relativeFrom="page">
                  <wp:posOffset>685800</wp:posOffset>
                </wp:positionH>
                <wp:positionV relativeFrom="paragraph">
                  <wp:posOffset>398197</wp:posOffset>
                </wp:positionV>
                <wp:extent cx="6400800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7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EAC6A" id="Graphic 69" o:spid="_x0000_s1026" style="position:absolute;margin-left:54pt;margin-top:31.35pt;width:7in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qaifHOIAAAAPAQAADwAAAAAAAAAAAAAAAABtBAAAZHJzL2Rvd25yZXYueG1sUEsFBgAA&#13;&#10;AAAEAAQA8wAAAHwFAAAAAA==&#13;&#10;" path="m,l6400800,e" filled="f" strokecolor="#2e74b5" strokeweight="1pt">
                <v:path arrowok="t"/>
                <w10:wrap anchorx="page"/>
              </v:shape>
            </w:pict>
          </mc:Fallback>
        </mc:AlternateContent>
      </w:r>
      <w:bookmarkStart w:id="35" w:name="8.2__Record_Categories_and_Storage_"/>
      <w:bookmarkEnd w:id="35"/>
      <w:r>
        <w:rPr>
          <w:b/>
          <w:color w:val="2E74B5"/>
          <w:sz w:val="26"/>
        </w:rPr>
        <w:t>Record</w:t>
      </w:r>
      <w:r>
        <w:rPr>
          <w:b/>
          <w:color w:val="2E74B5"/>
          <w:spacing w:val="-7"/>
          <w:sz w:val="26"/>
        </w:rPr>
        <w:t xml:space="preserve"> </w:t>
      </w:r>
      <w:r>
        <w:rPr>
          <w:b/>
          <w:color w:val="2E74B5"/>
          <w:sz w:val="26"/>
        </w:rPr>
        <w:t>Categories</w:t>
      </w:r>
      <w:r>
        <w:rPr>
          <w:b/>
          <w:color w:val="2E74B5"/>
          <w:spacing w:val="-6"/>
          <w:sz w:val="26"/>
        </w:rPr>
        <w:t xml:space="preserve"> </w:t>
      </w:r>
      <w:r>
        <w:rPr>
          <w:b/>
          <w:color w:val="2E74B5"/>
          <w:sz w:val="26"/>
        </w:rPr>
        <w:t>and</w:t>
      </w:r>
      <w:r>
        <w:rPr>
          <w:b/>
          <w:color w:val="2E74B5"/>
          <w:spacing w:val="-6"/>
          <w:sz w:val="26"/>
        </w:rPr>
        <w:t xml:space="preserve"> </w:t>
      </w:r>
      <w:r>
        <w:rPr>
          <w:b/>
          <w:color w:val="2E74B5"/>
          <w:spacing w:val="-2"/>
          <w:sz w:val="26"/>
        </w:rPr>
        <w:t>Storage</w:t>
      </w:r>
    </w:p>
    <w:p w14:paraId="7D525E50" w14:textId="77777777" w:rsidR="0047706F" w:rsidRDefault="0047706F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800"/>
        <w:gridCol w:w="4760"/>
      </w:tblGrid>
      <w:tr w:rsidR="0047706F" w14:paraId="2AEB7E29" w14:textId="77777777">
        <w:trPr>
          <w:trHeight w:val="439"/>
        </w:trPr>
        <w:tc>
          <w:tcPr>
            <w:tcW w:w="2800" w:type="dxa"/>
            <w:shd w:val="clear" w:color="auto" w:fill="1F4E78"/>
          </w:tcPr>
          <w:p w14:paraId="5BF92416" w14:textId="77777777" w:rsidR="0047706F" w:rsidRDefault="00000000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Record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1800" w:type="dxa"/>
            <w:shd w:val="clear" w:color="auto" w:fill="1F4E78"/>
          </w:tcPr>
          <w:p w14:paraId="7FEA57F3" w14:textId="77777777" w:rsidR="0047706F" w:rsidRDefault="00000000">
            <w:pPr>
              <w:pStyle w:val="TableParagraph"/>
              <w:spacing w:before="112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Retention</w:t>
            </w:r>
          </w:p>
        </w:tc>
        <w:tc>
          <w:tcPr>
            <w:tcW w:w="4760" w:type="dxa"/>
            <w:shd w:val="clear" w:color="auto" w:fill="1F4E78"/>
          </w:tcPr>
          <w:p w14:paraId="5C3CFE0F" w14:textId="77777777" w:rsidR="0047706F" w:rsidRDefault="00000000">
            <w:pPr>
              <w:pStyle w:val="TableParagraph"/>
              <w:spacing w:before="112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Storage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</w:tr>
      <w:tr w:rsidR="0047706F" w14:paraId="06EE7C24" w14:textId="77777777">
        <w:trPr>
          <w:trHeight w:val="600"/>
        </w:trPr>
        <w:tc>
          <w:tcPr>
            <w:tcW w:w="2800" w:type="dxa"/>
          </w:tcPr>
          <w:p w14:paraId="2753B646" w14:textId="77777777" w:rsidR="0047706F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KYC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1800" w:type="dxa"/>
          </w:tcPr>
          <w:p w14:paraId="51846AEE" w14:textId="77777777" w:rsidR="0047706F" w:rsidRDefault="00000000">
            <w:pPr>
              <w:pStyle w:val="TableParagraph"/>
              <w:spacing w:before="77"/>
              <w:ind w:left="114" w:right="437"/>
              <w:rPr>
                <w:sz w:val="20"/>
              </w:rPr>
            </w:pPr>
            <w:r>
              <w:rPr>
                <w:sz w:val="20"/>
              </w:rPr>
              <w:t>7 years from account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</w:p>
        </w:tc>
        <w:tc>
          <w:tcPr>
            <w:tcW w:w="4760" w:type="dxa"/>
          </w:tcPr>
          <w:p w14:paraId="6006FB95" w14:textId="77777777" w:rsidR="0047706F" w:rsidRDefault="00000000">
            <w:pPr>
              <w:pStyle w:val="TableParagraph"/>
              <w:spacing w:before="77"/>
              <w:ind w:left="114" w:right="215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system </w:t>
            </w:r>
            <w:r>
              <w:rPr>
                <w:spacing w:val="-2"/>
                <w:sz w:val="20"/>
              </w:rPr>
              <w:t>(encrypted)</w:t>
            </w:r>
          </w:p>
        </w:tc>
      </w:tr>
      <w:tr w:rsidR="0047706F" w14:paraId="50B3F6AB" w14:textId="77777777">
        <w:trPr>
          <w:trHeight w:val="600"/>
        </w:trPr>
        <w:tc>
          <w:tcPr>
            <w:tcW w:w="2800" w:type="dxa"/>
            <w:shd w:val="clear" w:color="auto" w:fill="F1F1F1"/>
          </w:tcPr>
          <w:p w14:paraId="061D31F8" w14:textId="77777777" w:rsidR="0047706F" w:rsidRDefault="00000000">
            <w:pPr>
              <w:pStyle w:val="TableParagraph"/>
              <w:spacing w:before="82"/>
              <w:ind w:right="212"/>
              <w:rPr>
                <w:sz w:val="20"/>
              </w:rPr>
            </w:pPr>
            <w:r>
              <w:rPr>
                <w:sz w:val="20"/>
              </w:rPr>
              <w:t>Screening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(all parties, all dates)</w:t>
            </w:r>
          </w:p>
        </w:tc>
        <w:tc>
          <w:tcPr>
            <w:tcW w:w="1800" w:type="dxa"/>
            <w:shd w:val="clear" w:color="auto" w:fill="F1F1F1"/>
          </w:tcPr>
          <w:p w14:paraId="2912B61C" w14:textId="77777777" w:rsidR="0047706F" w:rsidRDefault="00000000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4760" w:type="dxa"/>
            <w:shd w:val="clear" w:color="auto" w:fill="F1F1F1"/>
          </w:tcPr>
          <w:p w14:paraId="4DE120CB" w14:textId="4A307D52" w:rsidR="0047706F" w:rsidRDefault="00000000">
            <w:pPr>
              <w:pStyle w:val="TableParagraph"/>
              <w:spacing w:before="82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ComplyAdvantage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backup</w:t>
            </w:r>
          </w:p>
        </w:tc>
      </w:tr>
      <w:tr w:rsidR="0047706F" w14:paraId="5991E84A" w14:textId="77777777">
        <w:trPr>
          <w:trHeight w:val="619"/>
        </w:trPr>
        <w:tc>
          <w:tcPr>
            <w:tcW w:w="2800" w:type="dxa"/>
          </w:tcPr>
          <w:p w14:paraId="230ADFAE" w14:textId="77777777" w:rsidR="0047706F" w:rsidRDefault="00000000">
            <w:pPr>
              <w:pStyle w:val="TableParagraph"/>
              <w:spacing w:before="86"/>
              <w:ind w:right="212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Assessment Forms (CRAF)</w:t>
            </w:r>
          </w:p>
        </w:tc>
        <w:tc>
          <w:tcPr>
            <w:tcW w:w="1800" w:type="dxa"/>
          </w:tcPr>
          <w:p w14:paraId="7333DCB7" w14:textId="77777777" w:rsidR="0047706F" w:rsidRDefault="00000000"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last </w:t>
            </w:r>
            <w:r>
              <w:rPr>
                <w:spacing w:val="-2"/>
                <w:sz w:val="20"/>
              </w:rPr>
              <w:t>update</w:t>
            </w:r>
          </w:p>
        </w:tc>
        <w:tc>
          <w:tcPr>
            <w:tcW w:w="4760" w:type="dxa"/>
          </w:tcPr>
          <w:p w14:paraId="27A755C3" w14:textId="77777777" w:rsidR="0047706F" w:rsidRDefault="00000000"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</w:tr>
      <w:tr w:rsidR="0047706F" w14:paraId="26C761AB" w14:textId="77777777">
        <w:trPr>
          <w:trHeight w:val="599"/>
        </w:trPr>
        <w:tc>
          <w:tcPr>
            <w:tcW w:w="2800" w:type="dxa"/>
            <w:shd w:val="clear" w:color="auto" w:fill="F1F1F1"/>
          </w:tcPr>
          <w:p w14:paraId="4D893F8A" w14:textId="77777777" w:rsidR="0047706F" w:rsidRDefault="00000000">
            <w:pPr>
              <w:pStyle w:val="TableParagraph"/>
              <w:spacing w:before="71"/>
              <w:ind w:right="1008"/>
              <w:rPr>
                <w:sz w:val="20"/>
              </w:rPr>
            </w:pPr>
            <w:r>
              <w:rPr>
                <w:sz w:val="20"/>
              </w:rPr>
              <w:t>SMR filings and investigation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</w:p>
        </w:tc>
        <w:tc>
          <w:tcPr>
            <w:tcW w:w="1800" w:type="dxa"/>
            <w:shd w:val="clear" w:color="auto" w:fill="F1F1F1"/>
          </w:tcPr>
          <w:p w14:paraId="2557771D" w14:textId="77777777" w:rsidR="0047706F" w:rsidRDefault="00000000">
            <w:pPr>
              <w:pStyle w:val="TableParagraph"/>
              <w:spacing w:before="71"/>
              <w:ind w:left="1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4760" w:type="dxa"/>
            <w:shd w:val="clear" w:color="auto" w:fill="F1F1F1"/>
          </w:tcPr>
          <w:p w14:paraId="27814F2E" w14:textId="77777777" w:rsidR="0047706F" w:rsidRDefault="00000000">
            <w:pPr>
              <w:pStyle w:val="TableParagraph"/>
              <w:spacing w:before="71"/>
              <w:ind w:left="114" w:right="215"/>
              <w:rPr>
                <w:sz w:val="20"/>
              </w:rPr>
            </w:pPr>
            <w:r>
              <w:rPr>
                <w:sz w:val="20"/>
              </w:rPr>
              <w:t>AUSTRAC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 (separate secure folder)</w:t>
            </w:r>
          </w:p>
        </w:tc>
      </w:tr>
      <w:tr w:rsidR="0047706F" w14:paraId="3AC56396" w14:textId="77777777">
        <w:trPr>
          <w:trHeight w:val="380"/>
        </w:trPr>
        <w:tc>
          <w:tcPr>
            <w:tcW w:w="2800" w:type="dxa"/>
          </w:tcPr>
          <w:p w14:paraId="49FA9B50" w14:textId="77777777" w:rsidR="0047706F" w:rsidRDefault="00000000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TTR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1800" w:type="dxa"/>
          </w:tcPr>
          <w:p w14:paraId="2E251CC3" w14:textId="77777777" w:rsidR="0047706F" w:rsidRDefault="00000000"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4760" w:type="dxa"/>
          </w:tcPr>
          <w:p w14:paraId="60CD305E" w14:textId="77777777" w:rsidR="0047706F" w:rsidRDefault="00000000"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sz w:val="20"/>
              </w:rPr>
              <w:t>AUSTRAC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</w:tr>
      <w:tr w:rsidR="0047706F" w14:paraId="795ED8F5" w14:textId="77777777">
        <w:trPr>
          <w:trHeight w:val="359"/>
        </w:trPr>
        <w:tc>
          <w:tcPr>
            <w:tcW w:w="2800" w:type="dxa"/>
            <w:shd w:val="clear" w:color="auto" w:fill="F1F1F1"/>
          </w:tcPr>
          <w:p w14:paraId="418A3860" w14:textId="77777777" w:rsidR="0047706F" w:rsidRDefault="00000000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IFTI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1800" w:type="dxa"/>
            <w:shd w:val="clear" w:color="auto" w:fill="F1F1F1"/>
          </w:tcPr>
          <w:p w14:paraId="6EA18E45" w14:textId="77777777" w:rsidR="0047706F" w:rsidRDefault="00000000">
            <w:pPr>
              <w:pStyle w:val="TableParagraph"/>
              <w:spacing w:before="71"/>
              <w:ind w:left="1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4760" w:type="dxa"/>
            <w:shd w:val="clear" w:color="auto" w:fill="F1F1F1"/>
          </w:tcPr>
          <w:p w14:paraId="46DBCD46" w14:textId="77777777" w:rsidR="0047706F" w:rsidRDefault="00000000">
            <w:pPr>
              <w:pStyle w:val="TableParagraph"/>
              <w:spacing w:before="71"/>
              <w:ind w:left="114"/>
              <w:rPr>
                <w:sz w:val="20"/>
              </w:rPr>
            </w:pPr>
            <w:r>
              <w:rPr>
                <w:sz w:val="20"/>
              </w:rPr>
              <w:t>AUSTRAC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</w:tr>
      <w:tr w:rsidR="0047706F" w14:paraId="0089B0D6" w14:textId="77777777">
        <w:trPr>
          <w:trHeight w:val="620"/>
        </w:trPr>
        <w:tc>
          <w:tcPr>
            <w:tcW w:w="2800" w:type="dxa"/>
          </w:tcPr>
          <w:p w14:paraId="46B629BD" w14:textId="77777777" w:rsidR="0047706F" w:rsidRDefault="00000000">
            <w:pPr>
              <w:pStyle w:val="TableParagraph"/>
              <w:spacing w:before="86"/>
              <w:ind w:right="212"/>
              <w:rPr>
                <w:sz w:val="20"/>
              </w:rPr>
            </w:pPr>
            <w:r>
              <w:rPr>
                <w:spacing w:val="-2"/>
                <w:sz w:val="20"/>
              </w:rPr>
              <w:t>Transaction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monitoring </w:t>
            </w:r>
            <w:r>
              <w:rPr>
                <w:sz w:val="20"/>
              </w:rPr>
              <w:t>alerts and resolutions</w:t>
            </w:r>
          </w:p>
        </w:tc>
        <w:tc>
          <w:tcPr>
            <w:tcW w:w="1800" w:type="dxa"/>
          </w:tcPr>
          <w:p w14:paraId="556BFF5E" w14:textId="77777777" w:rsidR="0047706F" w:rsidRDefault="00000000"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4760" w:type="dxa"/>
          </w:tcPr>
          <w:p w14:paraId="2B308C78" w14:textId="77777777" w:rsidR="0047706F" w:rsidRDefault="00000000">
            <w:pPr>
              <w:pStyle w:val="TableParagraph"/>
              <w:spacing w:before="86"/>
              <w:ind w:left="114" w:right="215"/>
              <w:rPr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(tamper-evident </w:t>
            </w:r>
            <w:r>
              <w:rPr>
                <w:spacing w:val="-2"/>
                <w:sz w:val="20"/>
              </w:rPr>
              <w:t>system)</w:t>
            </w:r>
          </w:p>
        </w:tc>
      </w:tr>
      <w:tr w:rsidR="0047706F" w14:paraId="1132E495" w14:textId="77777777">
        <w:trPr>
          <w:trHeight w:val="360"/>
        </w:trPr>
        <w:tc>
          <w:tcPr>
            <w:tcW w:w="2800" w:type="dxa"/>
            <w:shd w:val="clear" w:color="auto" w:fill="F1F1F1"/>
          </w:tcPr>
          <w:p w14:paraId="3D51C208" w14:textId="77777777" w:rsidR="0047706F" w:rsidRDefault="00000000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1800" w:type="dxa"/>
            <w:shd w:val="clear" w:color="auto" w:fill="F1F1F1"/>
          </w:tcPr>
          <w:p w14:paraId="048D80E8" w14:textId="77777777" w:rsidR="0047706F" w:rsidRDefault="00000000">
            <w:pPr>
              <w:pStyle w:val="TableParagraph"/>
              <w:spacing w:before="71"/>
              <w:ind w:left="1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4760" w:type="dxa"/>
            <w:shd w:val="clear" w:color="auto" w:fill="F1F1F1"/>
          </w:tcPr>
          <w:p w14:paraId="4396F49C" w14:textId="77777777" w:rsidR="0047706F" w:rsidRDefault="00000000">
            <w:pPr>
              <w:pStyle w:val="TableParagraph"/>
              <w:spacing w:before="71"/>
              <w:ind w:left="114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files</w:t>
            </w:r>
          </w:p>
        </w:tc>
      </w:tr>
    </w:tbl>
    <w:p w14:paraId="6877EEC9" w14:textId="77777777" w:rsidR="0047706F" w:rsidRDefault="0047706F">
      <w:pPr>
        <w:pStyle w:val="a3"/>
        <w:spacing w:before="209"/>
        <w:rPr>
          <w:b/>
          <w:sz w:val="26"/>
        </w:rPr>
      </w:pPr>
    </w:p>
    <w:p w14:paraId="5C1079DF" w14:textId="77777777" w:rsidR="0047706F" w:rsidRDefault="00000000">
      <w:pPr>
        <w:pStyle w:val="1"/>
        <w:numPr>
          <w:ilvl w:val="0"/>
          <w:numId w:val="8"/>
        </w:numPr>
        <w:tabs>
          <w:tab w:val="left" w:pos="799"/>
          <w:tab w:val="left" w:pos="9899"/>
        </w:tabs>
        <w:spacing w:before="0"/>
        <w:ind w:left="799" w:hanging="619"/>
      </w:pPr>
      <w:bookmarkStart w:id="36" w:name="10.__Document_Control_"/>
      <w:bookmarkEnd w:id="36"/>
      <w:r>
        <w:rPr>
          <w:color w:val="FFFFFF"/>
          <w:shd w:val="clear" w:color="auto" w:fill="1F4E78"/>
        </w:rPr>
        <w:t>Document</w:t>
      </w:r>
      <w:r>
        <w:rPr>
          <w:color w:val="FFFFFF"/>
          <w:spacing w:val="-8"/>
          <w:shd w:val="clear" w:color="auto" w:fill="1F4E78"/>
        </w:rPr>
        <w:t xml:space="preserve"> </w:t>
      </w:r>
      <w:r>
        <w:rPr>
          <w:color w:val="FFFFFF"/>
          <w:spacing w:val="-2"/>
          <w:shd w:val="clear" w:color="auto" w:fill="1F4E78"/>
        </w:rPr>
        <w:t>Control</w:t>
      </w:r>
      <w:r>
        <w:rPr>
          <w:color w:val="FFFFFF"/>
          <w:shd w:val="clear" w:color="auto" w:fill="1F4E78"/>
        </w:rPr>
        <w:tab/>
      </w:r>
    </w:p>
    <w:p w14:paraId="7F204C94" w14:textId="77777777" w:rsidR="0047706F" w:rsidRDefault="0047706F">
      <w:pPr>
        <w:pStyle w:val="a3"/>
        <w:spacing w:before="4"/>
        <w:rPr>
          <w:b/>
          <w:sz w:val="9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400"/>
        <w:gridCol w:w="2160"/>
        <w:gridCol w:w="3600"/>
      </w:tblGrid>
      <w:tr w:rsidR="0047706F" w14:paraId="18B6F270" w14:textId="77777777">
        <w:trPr>
          <w:trHeight w:val="439"/>
        </w:trPr>
        <w:tc>
          <w:tcPr>
            <w:tcW w:w="1200" w:type="dxa"/>
            <w:shd w:val="clear" w:color="auto" w:fill="1F4E78"/>
          </w:tcPr>
          <w:p w14:paraId="1526D18A" w14:textId="77777777" w:rsidR="0047706F" w:rsidRDefault="00000000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Version</w:t>
            </w:r>
          </w:p>
        </w:tc>
        <w:tc>
          <w:tcPr>
            <w:tcW w:w="2400" w:type="dxa"/>
            <w:shd w:val="clear" w:color="auto" w:fill="1F4E78"/>
          </w:tcPr>
          <w:p w14:paraId="0D4153B5" w14:textId="77777777" w:rsidR="0047706F" w:rsidRDefault="00000000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2160" w:type="dxa"/>
            <w:shd w:val="clear" w:color="auto" w:fill="1F4E78"/>
          </w:tcPr>
          <w:p w14:paraId="1E34FF8D" w14:textId="77777777" w:rsidR="0047706F" w:rsidRDefault="00000000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Approved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  <w:tc>
          <w:tcPr>
            <w:tcW w:w="3600" w:type="dxa"/>
            <w:shd w:val="clear" w:color="auto" w:fill="1F4E78"/>
          </w:tcPr>
          <w:p w14:paraId="723C91EC" w14:textId="77777777" w:rsidR="0047706F" w:rsidRDefault="00000000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Summary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Changes</w:t>
            </w:r>
          </w:p>
        </w:tc>
      </w:tr>
      <w:tr w:rsidR="0047706F" w14:paraId="0F59DECA" w14:textId="77777777">
        <w:trPr>
          <w:trHeight w:val="600"/>
        </w:trPr>
        <w:tc>
          <w:tcPr>
            <w:tcW w:w="1200" w:type="dxa"/>
          </w:tcPr>
          <w:p w14:paraId="3D7F7526" w14:textId="77777777" w:rsidR="0047706F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2400" w:type="dxa"/>
          </w:tcPr>
          <w:p w14:paraId="5DBE1110" w14:textId="77777777" w:rsidR="0047706F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160" w:type="dxa"/>
          </w:tcPr>
          <w:p w14:paraId="5FA17FFB" w14:textId="77777777" w:rsidR="0047706F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3600" w:type="dxa"/>
          </w:tcPr>
          <w:p w14:paraId="51B7B2F9" w14:textId="77777777" w:rsidR="0047706F" w:rsidRDefault="00000000">
            <w:pPr>
              <w:pStyle w:val="TableParagraph"/>
              <w:spacing w:before="77"/>
              <w:ind w:right="196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established for ELRC AML/CTF operations</w:t>
            </w:r>
          </w:p>
        </w:tc>
      </w:tr>
    </w:tbl>
    <w:p w14:paraId="05C4A72E" w14:textId="77777777" w:rsidR="0047706F" w:rsidRDefault="00000000">
      <w:pPr>
        <w:pStyle w:val="a3"/>
        <w:spacing w:before="1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5A7EA14A" wp14:editId="46FE8908">
                <wp:simplePos x="0" y="0"/>
                <wp:positionH relativeFrom="page">
                  <wp:posOffset>889000</wp:posOffset>
                </wp:positionH>
                <wp:positionV relativeFrom="paragraph">
                  <wp:posOffset>241941</wp:posOffset>
                </wp:positionV>
                <wp:extent cx="5969000" cy="45720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457200"/>
                          <a:chOff x="0" y="0"/>
                          <a:chExt cx="5969000" cy="4572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25400" y="0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700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00" y="152399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700" y="15239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400" y="292099"/>
                            <a:ext cx="5943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0">
                                <a:moveTo>
                                  <a:pt x="5943600" y="165100"/>
                                </a:move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700" y="29209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E74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5400" y="0"/>
                            <a:ext cx="59436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F5289" w14:textId="77777777" w:rsidR="0047706F" w:rsidRDefault="0000000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This SOP is subject to annual review and must be updated within 30 days of any material regulatory change.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required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confirm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read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understood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version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SOP</w:t>
                              </w:r>
                              <w:r>
                                <w:rPr>
                                  <w:i/>
                                  <w:color w:val="585858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85858"/>
                                  <w:sz w:val="20"/>
                                </w:rPr>
                                <w:t>as part of their annual AML/CTF training.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EA14A" id="Group 70" o:spid="_x0000_s1071" style="position:absolute;margin-left:70pt;margin-top:19.05pt;width:470pt;height:36pt;z-index:-15716352;mso-wrap-distance-left:0;mso-wrap-distance-right:0;mso-position-horizontal-relative:page" coordsize="59690,4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">
                <v:shape id="Graphic 71" o:spid="_x0000_s1072" style="position:absolute;left:254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" path="m5943600,165100l,165100,,,5943600,r,165100xe" fillcolor="#f1f1f1" stroked="f">
                  <v:path arrowok="t"/>
                </v:shape>
                <v:shape id="Graphic 72" o:spid="_x0000_s1073" style="position:absolute;left:127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" path="m,l,152400e" filled="f" strokecolor="#2e74b5" strokeweight="2pt">
                  <v:path arrowok="t"/>
                </v:shape>
                <v:shape id="Graphic 73" o:spid="_x0000_s1074" style="position:absolute;left:254;top:1523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" path="m5943600,165100l,165100,,,5943600,r,165100xe" fillcolor="#f1f1f1" stroked="f">
                  <v:path arrowok="t"/>
                </v:shape>
                <v:shape id="Graphic 74" o:spid="_x0000_s1075" style="position:absolute;left:127;top:1523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" path="m,l,152400e" filled="f" strokecolor="#2e74b5" strokeweight="2pt">
                  <v:path arrowok="t"/>
                </v:shape>
                <v:shape id="Graphic 75" o:spid="_x0000_s1076" style="position:absolute;left:254;top:2920;width:59436;height:1651;visibility:visible;mso-wrap-style:square;v-text-anchor:top" coordsize="5943600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" path="m5943600,165100l,165100,,,5943600,r,165100xe" fillcolor="#f1f1f1" stroked="f">
                  <v:path arrowok="t"/>
                </v:shape>
                <v:shape id="Graphic 76" o:spid="_x0000_s1077" style="position:absolute;left:127;top:2920;width:12;height:1524;visibility:visible;mso-wrap-style:square;v-text-anchor:top" coordsize="127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" path="m,l,152400e" filled="f" strokecolor="#2e74b5" strokeweight="2pt">
                  <v:path arrowok="t"/>
                </v:shape>
                <v:shape id="Textbox 77" o:spid="_x0000_s1078" type="#_x0000_t202" style="position:absolute;left:254;width:59436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" filled="f" stroked="f">
                  <v:textbox inset="0,0,0,0">
                    <w:txbxContent>
                      <w:p w14:paraId="614F5289" w14:textId="77777777" w:rsidR="0047706F" w:rsidRDefault="0000000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585858"/>
                            <w:sz w:val="20"/>
                          </w:rPr>
                          <w:t>This SOP is subject to annual review and must be updated within 30 days of any material regulatory change.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All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staff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required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confirm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they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have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read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understood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current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version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this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SOP</w:t>
                        </w:r>
                        <w:r>
                          <w:rPr>
                            <w:i/>
                            <w:color w:val="585858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585858"/>
                            <w:sz w:val="20"/>
                          </w:rPr>
                          <w:t>as part of their annual AML/CTF training.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7706F">
      <w:pgSz w:w="12240" w:h="15840"/>
      <w:pgMar w:top="1000" w:right="1080" w:bottom="920" w:left="1080" w:header="7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C82F" w14:textId="77777777" w:rsidR="009034F1" w:rsidRDefault="009034F1">
      <w:r>
        <w:separator/>
      </w:r>
    </w:p>
  </w:endnote>
  <w:endnote w:type="continuationSeparator" w:id="0">
    <w:p w14:paraId="62EE0439" w14:textId="77777777" w:rsidR="009034F1" w:rsidRDefault="0090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丸ゴ ProN W4">
    <w:altName w:val="ヒラギノ丸ゴ ProN W4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8F8B" w14:textId="77777777" w:rsidR="0047706F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65920" behindDoc="1" locked="0" layoutInCell="1" allowOverlap="1" wp14:anchorId="03F21C5D" wp14:editId="7A36DC12">
              <wp:simplePos x="0" y="0"/>
              <wp:positionH relativeFrom="page">
                <wp:posOffset>685800</wp:posOffset>
              </wp:positionH>
              <wp:positionV relativeFrom="page">
                <wp:posOffset>9429750</wp:posOffset>
              </wp:positionV>
              <wp:extent cx="64008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12700">
                        <a:solidFill>
                          <a:srgbClr val="2E74B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B13EC" id="Graphic 3" o:spid="_x0000_s1026" style="position:absolute;margin-left:54pt;margin-top:742.5pt;width:7in;height:.1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" path="m,l6400800,e" filled="f" strokecolor="#2e74b5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66432" behindDoc="1" locked="0" layoutInCell="1" allowOverlap="1" wp14:anchorId="25A598E6" wp14:editId="5CE77ADB">
              <wp:simplePos x="0" y="0"/>
              <wp:positionH relativeFrom="page">
                <wp:posOffset>673100</wp:posOffset>
              </wp:positionH>
              <wp:positionV relativeFrom="page">
                <wp:posOffset>9468425</wp:posOffset>
              </wp:positionV>
              <wp:extent cx="449897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89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5B21B" w14:textId="77777777" w:rsidR="0047706F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Version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1.0</w:t>
                          </w:r>
                          <w:r>
                            <w:rPr>
                              <w:color w:val="585858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Effective: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01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February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2026</w:t>
                          </w:r>
                          <w:r>
                            <w:rPr>
                              <w:color w:val="585858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Prepared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by: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 xml:space="preserve">Compliance </w:t>
                          </w:r>
                          <w:proofErr w:type="spellStart"/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DepartmentPage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98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80" type="#_x0000_t202" style="position:absolute;margin-left:53pt;margin-top:745.55pt;width:354.25pt;height:12.1pt;z-index:-164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" filled="f" stroked="f">
              <v:textbox inset="0,0,0,0">
                <w:txbxContent>
                  <w:p w14:paraId="7165B21B" w14:textId="77777777" w:rsidR="0047706F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Version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1.0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|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Effective: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01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February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2026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|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Prepared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by: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 xml:space="preserve">Compliance </w:t>
                    </w:r>
                    <w:proofErr w:type="spellStart"/>
                    <w:r>
                      <w:rPr>
                        <w:color w:val="585858"/>
                        <w:spacing w:val="-2"/>
                        <w:sz w:val="18"/>
                      </w:rPr>
                      <w:t>DepartmentPage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1D3F" w14:textId="77777777" w:rsidR="009034F1" w:rsidRDefault="009034F1">
      <w:r>
        <w:separator/>
      </w:r>
    </w:p>
  </w:footnote>
  <w:footnote w:type="continuationSeparator" w:id="0">
    <w:p w14:paraId="08BB47B1" w14:textId="77777777" w:rsidR="009034F1" w:rsidRDefault="0090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07B2" w14:textId="79215795" w:rsidR="0047706F" w:rsidRDefault="00932E64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65408" behindDoc="1" locked="0" layoutInCell="1" allowOverlap="1" wp14:anchorId="119D462E" wp14:editId="5C2EA7EE">
              <wp:simplePos x="0" y="0"/>
              <wp:positionH relativeFrom="page">
                <wp:posOffset>673331</wp:posOffset>
              </wp:positionH>
              <wp:positionV relativeFrom="page">
                <wp:posOffset>440575</wp:posOffset>
              </wp:positionV>
              <wp:extent cx="6035040" cy="19119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191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156E1" w14:textId="3F1098C9" w:rsidR="0047706F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ELRC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TRADING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PTY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LTD</w:t>
                          </w:r>
                          <w:r>
                            <w:rPr>
                              <w:color w:val="585858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AML/CTF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Standard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Operating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Procedures</w:t>
                          </w:r>
                          <w:r w:rsidR="00932E64">
                            <w:rPr>
                              <w:color w:val="58585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F0000"/>
                              <w:sz w:val="18"/>
                            </w:rPr>
                            <w:t>INTERNAL</w:t>
                          </w:r>
                          <w:r>
                            <w:rPr>
                              <w:b/>
                              <w:color w:val="BF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F0000"/>
                              <w:sz w:val="18"/>
                            </w:rPr>
                            <w:t>—</w:t>
                          </w:r>
                          <w:r>
                            <w:rPr>
                              <w:b/>
                              <w:color w:val="BF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F0000"/>
                              <w:spacing w:val="-2"/>
                              <w:sz w:val="18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D46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9" type="#_x0000_t202" style="position:absolute;margin-left:53pt;margin-top:34.7pt;width:475.2pt;height:15.05pt;z-index:-164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" filled="f" stroked="f">
              <v:textbox inset="0,0,0,0">
                <w:txbxContent>
                  <w:p w14:paraId="7A3156E1" w14:textId="3F1098C9" w:rsidR="0047706F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ELRC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TRADING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PTY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LTD</w:t>
                    </w:r>
                    <w:r>
                      <w:rPr>
                        <w:color w:val="585858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|</w:t>
                    </w:r>
                    <w:r>
                      <w:rPr>
                        <w:color w:val="585858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AML/CTF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Standard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Operating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Procedures</w:t>
                    </w:r>
                    <w:r w:rsidR="00932E64">
                      <w:rPr>
                        <w:color w:val="58585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BF0000"/>
                        <w:sz w:val="18"/>
                      </w:rPr>
                      <w:t>INTERNAL</w:t>
                    </w:r>
                    <w:r>
                      <w:rPr>
                        <w:b/>
                        <w:color w:val="BF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BF0000"/>
                        <w:sz w:val="18"/>
                      </w:rPr>
                      <w:t>—</w:t>
                    </w:r>
                    <w:r>
                      <w:rPr>
                        <w:b/>
                        <w:color w:val="BF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BF0000"/>
                        <w:spacing w:val="-2"/>
                        <w:sz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64896" behindDoc="1" locked="0" layoutInCell="1" allowOverlap="1" wp14:anchorId="73F624CC" wp14:editId="2175881B">
              <wp:simplePos x="0" y="0"/>
              <wp:positionH relativeFrom="page">
                <wp:posOffset>685800</wp:posOffset>
              </wp:positionH>
              <wp:positionV relativeFrom="page">
                <wp:posOffset>628650</wp:posOffset>
              </wp:positionV>
              <wp:extent cx="6400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12700">
                        <a:solidFill>
                          <a:srgbClr val="2E74B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640F0" id="Graphic 1" o:spid="_x0000_s1026" style="position:absolute;margin-left:54pt;margin-top:49.5pt;width:7in;height:.1pt;z-index:-164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" path="m,l6400800,e" filled="f" strokecolor="#2e74b5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1EB"/>
    <w:multiLevelType w:val="hybridMultilevel"/>
    <w:tmpl w:val="FBDE1CEA"/>
    <w:lvl w:ilvl="0" w:tplc="89ACF7F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E801D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B9C684B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D0E66A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CE60AE4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D74ABE4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C18972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C4B8667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843ECEE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DA6A37"/>
    <w:multiLevelType w:val="multilevel"/>
    <w:tmpl w:val="0E624958"/>
    <w:lvl w:ilvl="0">
      <w:start w:val="8"/>
      <w:numFmt w:val="decimal"/>
      <w:lvlText w:val="%1"/>
      <w:lvlJc w:val="left"/>
      <w:pPr>
        <w:ind w:left="505" w:hanging="50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5" w:hanging="506"/>
        <w:jc w:val="left"/>
      </w:pPr>
      <w:rPr>
        <w:rFonts w:ascii="Arial" w:eastAsia="Arial" w:hAnsi="Arial" w:cs="Arial" w:hint="default"/>
        <w:b/>
        <w:bCs/>
        <w:i w:val="0"/>
        <w:iCs w:val="0"/>
        <w:color w:val="2E74B5"/>
        <w:spacing w:val="-1"/>
        <w:w w:val="100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416" w:hanging="5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4" w:hanging="5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2" w:hanging="5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0" w:hanging="5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5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6" w:hanging="5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506"/>
      </w:pPr>
      <w:rPr>
        <w:rFonts w:hint="default"/>
        <w:lang w:val="en-US" w:eastAsia="en-US" w:bidi="ar-SA"/>
      </w:rPr>
    </w:lvl>
  </w:abstractNum>
  <w:abstractNum w:abstractNumId="2" w15:restartNumberingAfterBreak="0">
    <w:nsid w:val="485E0B3A"/>
    <w:multiLevelType w:val="hybridMultilevel"/>
    <w:tmpl w:val="CCA67AAA"/>
    <w:lvl w:ilvl="0" w:tplc="342E41F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5C695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9008A6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43B8727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A800795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7ECA6B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CC22F8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994C82D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E89C5EA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F0478F"/>
    <w:multiLevelType w:val="hybridMultilevel"/>
    <w:tmpl w:val="1820C7A0"/>
    <w:lvl w:ilvl="0" w:tplc="FCE691E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F27B6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4B2E6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26F4D70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9494824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8974A15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FFE078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893AE84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FB7A362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B3A4BDB"/>
    <w:multiLevelType w:val="hybridMultilevel"/>
    <w:tmpl w:val="C6E25948"/>
    <w:lvl w:ilvl="0" w:tplc="A230B97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F0583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57FCF1F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DE6662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F12CB22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F70291F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298BF3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5F1C0D9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1D92D03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911772"/>
    <w:multiLevelType w:val="multilevel"/>
    <w:tmpl w:val="43546CFA"/>
    <w:lvl w:ilvl="0">
      <w:start w:val="1"/>
      <w:numFmt w:val="decimal"/>
      <w:lvlText w:val="%1."/>
      <w:lvlJc w:val="left"/>
      <w:pPr>
        <w:ind w:left="62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-1"/>
        <w:w w:val="100"/>
        <w:sz w:val="32"/>
        <w:szCs w:val="32"/>
        <w:shd w:val="clear" w:color="auto" w:fill="1F4E7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5" w:hanging="506"/>
        <w:jc w:val="left"/>
      </w:pPr>
      <w:rPr>
        <w:rFonts w:ascii="Arial" w:eastAsia="Arial" w:hAnsi="Arial" w:cs="Arial" w:hint="default"/>
        <w:b/>
        <w:bCs/>
        <w:i w:val="0"/>
        <w:iCs w:val="0"/>
        <w:color w:val="2E74B5"/>
        <w:spacing w:val="-1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1" w:hanging="612"/>
        <w:jc w:val="left"/>
      </w:pPr>
      <w:rPr>
        <w:rFonts w:ascii="Arial" w:eastAsia="Arial" w:hAnsi="Arial" w:cs="Arial" w:hint="default"/>
        <w:b/>
        <w:bCs/>
        <w:i w:val="0"/>
        <w:iCs w:val="0"/>
        <w:color w:val="1F4E78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7BF3B1C"/>
    <w:multiLevelType w:val="hybridMultilevel"/>
    <w:tmpl w:val="BB72910E"/>
    <w:lvl w:ilvl="0" w:tplc="7194AA2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A611F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440BC3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292949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A4D276E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78EDC3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6D82FA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3B4487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0E696E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103AB8"/>
    <w:multiLevelType w:val="hybridMultilevel"/>
    <w:tmpl w:val="B36A6BC4"/>
    <w:lvl w:ilvl="0" w:tplc="C2C0C05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8EA87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6E4712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26AEA5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34E8F68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D49031A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5A0F04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EA24039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5A7A67B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216741837">
    <w:abstractNumId w:val="1"/>
  </w:num>
  <w:num w:numId="2" w16cid:durableId="1783067619">
    <w:abstractNumId w:val="6"/>
  </w:num>
  <w:num w:numId="3" w16cid:durableId="713844868">
    <w:abstractNumId w:val="3"/>
  </w:num>
  <w:num w:numId="4" w16cid:durableId="1361323602">
    <w:abstractNumId w:val="4"/>
  </w:num>
  <w:num w:numId="5" w16cid:durableId="1649432077">
    <w:abstractNumId w:val="7"/>
  </w:num>
  <w:num w:numId="6" w16cid:durableId="141851568">
    <w:abstractNumId w:val="0"/>
  </w:num>
  <w:num w:numId="7" w16cid:durableId="290092447">
    <w:abstractNumId w:val="2"/>
  </w:num>
  <w:num w:numId="8" w16cid:durableId="1100953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06F"/>
    <w:rsid w:val="00323956"/>
    <w:rsid w:val="0047706F"/>
    <w:rsid w:val="009034F1"/>
    <w:rsid w:val="00932E64"/>
    <w:rsid w:val="00AD0477"/>
    <w:rsid w:val="00C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9CFCC"/>
  <w15:docId w15:val="{4EB5FBA6-C2F4-3D43-A8B1-71698CE9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80"/>
      <w:ind w:left="622" w:hanging="44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0"/>
      <w:ind w:left="502" w:hanging="502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before="250"/>
      <w:ind w:left="606" w:hanging="606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0"/>
    </w:pPr>
  </w:style>
  <w:style w:type="paragraph" w:styleId="a4">
    <w:name w:val="Title"/>
    <w:basedOn w:val="a"/>
    <w:uiPriority w:val="10"/>
    <w:qFormat/>
    <w:pPr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80"/>
      <w:ind w:left="719" w:hanging="359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header"/>
    <w:basedOn w:val="a"/>
    <w:link w:val="a7"/>
    <w:uiPriority w:val="99"/>
    <w:unhideWhenUsed/>
    <w:rsid w:val="00932E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2E64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E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2E64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stra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3208</Words>
  <Characters>18288</Characters>
  <Application>Microsoft Office Word</Application>
  <DocSecurity>0</DocSecurity>
  <Lines>152</Lines>
  <Paragraphs>42</Paragraphs>
  <ScaleCrop>false</ScaleCrop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01_AML_SOP_Procedures_v1.1.docx</dc:title>
  <cp:lastModifiedBy>hao chen</cp:lastModifiedBy>
  <cp:revision>3</cp:revision>
  <dcterms:created xsi:type="dcterms:W3CDTF">2026-03-16T09:52:00Z</dcterms:created>
  <dcterms:modified xsi:type="dcterms:W3CDTF">2026-03-16T12:40:00Z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Producer">
    <vt:lpwstr>Skia/PDF m147 Google Docs Renderer</vt:lpwstr>
  </property>
  <property fmtid="{D5CDD505-2E9C-101B-9397-08002B2CF9AE}" pid="4" name="LastSaved">
    <vt:filetime>2026-03-16T00:00:00Z</vt:filetime>
  </property>
</Properties>
</file>